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3DB1" w14:textId="77777777" w:rsidR="00DA6252" w:rsidRDefault="00DA6252" w:rsidP="00F04624">
      <w:pPr>
        <w:pStyle w:val="Default"/>
        <w:spacing w:line="276" w:lineRule="auto"/>
        <w:jc w:val="center"/>
        <w:rPr>
          <w:sz w:val="36"/>
          <w:szCs w:val="36"/>
        </w:rPr>
      </w:pPr>
      <w:bookmarkStart w:id="0" w:name="_Hlk509230461"/>
      <w:bookmarkStart w:id="1" w:name="_Hlk113340351"/>
    </w:p>
    <w:p w14:paraId="083DB6C2" w14:textId="77777777" w:rsidR="00DA6252" w:rsidRDefault="00DA6252" w:rsidP="005976CF">
      <w:pPr>
        <w:pStyle w:val="Default"/>
        <w:spacing w:line="276" w:lineRule="auto"/>
        <w:rPr>
          <w:sz w:val="36"/>
          <w:szCs w:val="36"/>
        </w:rPr>
      </w:pPr>
    </w:p>
    <w:p w14:paraId="7BBE81F2" w14:textId="4FDA6411" w:rsidR="00F04624" w:rsidRPr="003948E7" w:rsidRDefault="00F04624" w:rsidP="00F04624">
      <w:pPr>
        <w:pStyle w:val="Default"/>
        <w:spacing w:line="276" w:lineRule="auto"/>
        <w:jc w:val="center"/>
        <w:rPr>
          <w:sz w:val="36"/>
          <w:szCs w:val="36"/>
        </w:rPr>
      </w:pPr>
      <w:r w:rsidRPr="003948E7">
        <w:rPr>
          <w:sz w:val="36"/>
          <w:szCs w:val="36"/>
        </w:rPr>
        <w:t>M E S T O    S E N E C</w:t>
      </w:r>
    </w:p>
    <w:p w14:paraId="568C2550" w14:textId="3BC0278F" w:rsidR="00F04624" w:rsidRPr="003948E7" w:rsidRDefault="00F04624" w:rsidP="00F04624">
      <w:pPr>
        <w:pStyle w:val="Default"/>
        <w:spacing w:line="276" w:lineRule="auto"/>
        <w:jc w:val="center"/>
        <w:rPr>
          <w:sz w:val="36"/>
          <w:szCs w:val="36"/>
        </w:rPr>
      </w:pPr>
      <w:r w:rsidRPr="003948E7">
        <w:rPr>
          <w:sz w:val="36"/>
          <w:szCs w:val="36"/>
        </w:rPr>
        <w:t xml:space="preserve">Mierové námestie č. 8, 903 </w:t>
      </w:r>
      <w:r w:rsidR="00EC0DE2">
        <w:rPr>
          <w:sz w:val="36"/>
          <w:szCs w:val="36"/>
        </w:rPr>
        <w:t>01</w:t>
      </w:r>
      <w:r w:rsidRPr="003948E7">
        <w:rPr>
          <w:sz w:val="36"/>
          <w:szCs w:val="36"/>
        </w:rPr>
        <w:t xml:space="preserve"> Senec</w:t>
      </w:r>
    </w:p>
    <w:p w14:paraId="59804667" w14:textId="515CAF2B" w:rsidR="00F04624" w:rsidRDefault="00F04624" w:rsidP="00F04624">
      <w:pPr>
        <w:pStyle w:val="Default"/>
        <w:spacing w:line="276" w:lineRule="auto"/>
        <w:jc w:val="center"/>
        <w:rPr>
          <w:sz w:val="28"/>
          <w:szCs w:val="28"/>
        </w:rPr>
      </w:pPr>
    </w:p>
    <w:p w14:paraId="6BB8E354" w14:textId="77777777" w:rsidR="003948E7" w:rsidRPr="00665639" w:rsidRDefault="003948E7" w:rsidP="00F04624">
      <w:pPr>
        <w:pStyle w:val="Default"/>
        <w:spacing w:line="276" w:lineRule="auto"/>
        <w:jc w:val="center"/>
        <w:rPr>
          <w:sz w:val="28"/>
          <w:szCs w:val="28"/>
        </w:rPr>
      </w:pPr>
    </w:p>
    <w:p w14:paraId="2919BD2E" w14:textId="2F07513F" w:rsidR="00F04624" w:rsidRDefault="00F04624" w:rsidP="00F04624">
      <w:pPr>
        <w:pStyle w:val="Default"/>
        <w:spacing w:line="276" w:lineRule="auto"/>
        <w:jc w:val="center"/>
      </w:pPr>
      <w:r w:rsidRPr="00665639">
        <w:t xml:space="preserve">vydáva </w:t>
      </w:r>
    </w:p>
    <w:p w14:paraId="46C49A6E" w14:textId="2EF5FE22" w:rsidR="001C384D" w:rsidRDefault="001C384D" w:rsidP="00F04624">
      <w:pPr>
        <w:pStyle w:val="Default"/>
        <w:spacing w:line="276" w:lineRule="auto"/>
        <w:jc w:val="center"/>
      </w:pPr>
    </w:p>
    <w:p w14:paraId="2E23387E" w14:textId="77777777" w:rsidR="003948E7" w:rsidRPr="00665639" w:rsidRDefault="003948E7" w:rsidP="00F04624">
      <w:pPr>
        <w:pStyle w:val="Default"/>
        <w:spacing w:line="276" w:lineRule="auto"/>
        <w:jc w:val="center"/>
      </w:pPr>
    </w:p>
    <w:p w14:paraId="0D7D4DE1" w14:textId="0674EF6C" w:rsidR="0067020E" w:rsidRPr="00CA5B01" w:rsidRDefault="0067020E" w:rsidP="003948E7">
      <w:pPr>
        <w:pStyle w:val="Default"/>
        <w:spacing w:line="360" w:lineRule="auto"/>
        <w:jc w:val="both"/>
        <w:rPr>
          <w:b/>
          <w:i/>
          <w:iCs/>
        </w:rPr>
      </w:pPr>
      <w:r w:rsidRPr="00CA5B01">
        <w:rPr>
          <w:b/>
        </w:rPr>
        <w:t>Všeobecne záväzné nariadenie</w:t>
      </w:r>
      <w:r w:rsidRPr="00CA5B01">
        <w:rPr>
          <w:b/>
          <w:i/>
          <w:iCs/>
        </w:rPr>
        <w:t xml:space="preserve">, </w:t>
      </w:r>
      <w:r w:rsidR="00EE6231" w:rsidRPr="00CA5B01">
        <w:rPr>
          <w:b/>
        </w:rPr>
        <w:t xml:space="preserve">ktorým sa </w:t>
      </w:r>
      <w:r w:rsidR="00AD55D9" w:rsidRPr="00CA5B01">
        <w:rPr>
          <w:b/>
        </w:rPr>
        <w:t xml:space="preserve">mení a </w:t>
      </w:r>
      <w:r w:rsidR="00EE6231" w:rsidRPr="00CA5B01">
        <w:rPr>
          <w:b/>
        </w:rPr>
        <w:t xml:space="preserve">dopĺňa Všeobecne záväzné nariadenie </w:t>
      </w:r>
      <w:r w:rsidR="003948E7" w:rsidRPr="00CA5B01">
        <w:rPr>
          <w:b/>
        </w:rPr>
        <w:t xml:space="preserve"> </w:t>
      </w:r>
      <w:r w:rsidR="00EE6231" w:rsidRPr="00CA5B01">
        <w:rPr>
          <w:b/>
        </w:rPr>
        <w:t xml:space="preserve">č. </w:t>
      </w:r>
      <w:r w:rsidR="00AD55D9" w:rsidRPr="00CA5B01">
        <w:rPr>
          <w:b/>
        </w:rPr>
        <w:t>7</w:t>
      </w:r>
      <w:r w:rsidR="00EE6231" w:rsidRPr="00CA5B01">
        <w:rPr>
          <w:b/>
        </w:rPr>
        <w:t>/2022 o určení výšky dotácie na prevádzku a mzdy na žiaka základnej umeleckej školy, dieťa materskej školy a dieťa školského zariadenia na rok 2022</w:t>
      </w:r>
    </w:p>
    <w:p w14:paraId="623BC54F" w14:textId="25F80E81" w:rsidR="003A29A0" w:rsidRDefault="003A29A0" w:rsidP="003948E7">
      <w:pPr>
        <w:pStyle w:val="Default"/>
        <w:spacing w:line="360" w:lineRule="auto"/>
        <w:jc w:val="both"/>
        <w:rPr>
          <w:b/>
        </w:rPr>
      </w:pPr>
    </w:p>
    <w:p w14:paraId="38513DF6" w14:textId="77777777" w:rsidR="003948E7" w:rsidRPr="002B4386" w:rsidRDefault="003948E7" w:rsidP="003948E7">
      <w:pPr>
        <w:pStyle w:val="Default"/>
        <w:spacing w:line="360" w:lineRule="auto"/>
        <w:jc w:val="both"/>
        <w:rPr>
          <w:b/>
        </w:rPr>
      </w:pPr>
    </w:p>
    <w:p w14:paraId="1359F4E4" w14:textId="1FC2E1B5" w:rsidR="0067020E" w:rsidRDefault="00F04624" w:rsidP="003948E7">
      <w:pPr>
        <w:pStyle w:val="Default"/>
        <w:spacing w:line="360" w:lineRule="auto"/>
        <w:jc w:val="both"/>
        <w:rPr>
          <w:bCs/>
        </w:rPr>
      </w:pPr>
      <w:r w:rsidRPr="00665639">
        <w:rPr>
          <w:color w:val="auto"/>
        </w:rPr>
        <w:t>Mestské zastupiteľstvo v Senci, na základe samostatnej pôsobnosti podľa článku 68 Ústavy Slovenskej republiky, podľa § 6 a § 11 ods. 4 písm. g) zákona č. 369/1990 Zb. o obecnom zriadení v znení neskorších predpisov, podľa zákona č. 209/2019 Z. z.</w:t>
      </w:r>
      <w:r w:rsidRPr="00665639">
        <w:rPr>
          <w:rStyle w:val="h1a"/>
          <w:color w:val="auto"/>
        </w:rPr>
        <w:t>, ktorým sa mení a dopĺňa zákon č. 245/2008 Z. z. o výchove a vzdelávaní (školský zákon) a o zmene a doplnení niektorých zákonov v znení neskorších predpisov a ktorým sa menia a dopĺňajú niektoré zákony</w:t>
      </w:r>
      <w:r w:rsidRPr="00665639">
        <w:rPr>
          <w:color w:val="auto"/>
        </w:rPr>
        <w:t xml:space="preserve">, podľa zákona č. 596/2003 Z. z. o štátnej správe v školstve a školskej samospráve a o zmene a doplnení niektorých zákonov v znení neskorších predpisov, sa uznieslo na </w:t>
      </w:r>
      <w:r w:rsidR="0067020E" w:rsidRPr="008366F8">
        <w:rPr>
          <w:bCs/>
        </w:rPr>
        <w:t>Všeobecne záväzn</w:t>
      </w:r>
      <w:r w:rsidR="0067020E">
        <w:rPr>
          <w:bCs/>
        </w:rPr>
        <w:t>om</w:t>
      </w:r>
      <w:r w:rsidR="0067020E" w:rsidRPr="008366F8">
        <w:rPr>
          <w:bCs/>
        </w:rPr>
        <w:t xml:space="preserve"> nariaden</w:t>
      </w:r>
      <w:r w:rsidR="0067020E">
        <w:rPr>
          <w:bCs/>
        </w:rPr>
        <w:t>í</w:t>
      </w:r>
      <w:r w:rsidR="0067020E" w:rsidRPr="008366F8">
        <w:rPr>
          <w:bCs/>
        </w:rPr>
        <w:t xml:space="preserve"> č.  </w:t>
      </w:r>
      <w:r w:rsidR="00AD55D9">
        <w:rPr>
          <w:bCs/>
        </w:rPr>
        <w:t>7</w:t>
      </w:r>
      <w:r w:rsidR="0067020E" w:rsidRPr="008366F8">
        <w:rPr>
          <w:bCs/>
        </w:rPr>
        <w:t>/202</w:t>
      </w:r>
      <w:r w:rsidR="00EE6231">
        <w:rPr>
          <w:bCs/>
        </w:rPr>
        <w:t>2</w:t>
      </w:r>
      <w:r w:rsidR="0067020E" w:rsidRPr="008366F8">
        <w:rPr>
          <w:bCs/>
          <w:i/>
          <w:iCs/>
        </w:rPr>
        <w:t xml:space="preserve">, </w:t>
      </w:r>
      <w:r w:rsidR="00EE6231" w:rsidRPr="008B146F">
        <w:rPr>
          <w:bCs/>
        </w:rPr>
        <w:t>o určení výšky dotácie na prevádzku a mzdy na žiaka základnej umeleckej školy, dieťa materskej školy a dieťa školského zariadenia na rok 2022</w:t>
      </w:r>
    </w:p>
    <w:p w14:paraId="1259A058" w14:textId="77777777" w:rsidR="003948E7" w:rsidRPr="008366F8" w:rsidRDefault="003948E7" w:rsidP="003948E7">
      <w:pPr>
        <w:pStyle w:val="Default"/>
        <w:spacing w:line="360" w:lineRule="auto"/>
        <w:jc w:val="both"/>
        <w:rPr>
          <w:bCs/>
          <w:i/>
          <w:iCs/>
        </w:rPr>
      </w:pPr>
    </w:p>
    <w:p w14:paraId="0E04B228" w14:textId="7D1491BC" w:rsidR="003A29A0" w:rsidRPr="002B4386" w:rsidRDefault="003A29A0" w:rsidP="003948E7">
      <w:pPr>
        <w:pStyle w:val="Default"/>
        <w:spacing w:line="360" w:lineRule="auto"/>
        <w:jc w:val="both"/>
        <w:rPr>
          <w:b/>
        </w:rPr>
      </w:pPr>
    </w:p>
    <w:p w14:paraId="4BF0EFBB" w14:textId="07665084" w:rsidR="00F04624" w:rsidRDefault="0035658F" w:rsidP="003948E7">
      <w:pPr>
        <w:pStyle w:val="Default"/>
        <w:spacing w:line="360" w:lineRule="auto"/>
        <w:jc w:val="both"/>
        <w:rPr>
          <w:b/>
          <w:color w:val="auto"/>
        </w:rPr>
      </w:pPr>
      <w:r w:rsidRPr="00665639">
        <w:rPr>
          <w:b/>
          <w:i/>
          <w:color w:val="auto"/>
        </w:rPr>
        <w:t xml:space="preserve"> </w:t>
      </w:r>
      <w:r w:rsidR="00F04624" w:rsidRPr="00665639">
        <w:rPr>
          <w:b/>
          <w:i/>
          <w:color w:val="auto"/>
        </w:rPr>
        <w:t>(ďalej len „VZN“)</w:t>
      </w:r>
      <w:r w:rsidR="00F04624" w:rsidRPr="00665639">
        <w:rPr>
          <w:b/>
          <w:color w:val="auto"/>
        </w:rPr>
        <w:t xml:space="preserve"> takto</w:t>
      </w:r>
      <w:r w:rsidR="00854FD7">
        <w:rPr>
          <w:b/>
          <w:color w:val="auto"/>
        </w:rPr>
        <w:t xml:space="preserve"> -  pôvodné </w:t>
      </w:r>
      <w:r w:rsidR="0067020E" w:rsidRPr="0067020E">
        <w:rPr>
          <w:rStyle w:val="markedcontent"/>
          <w:b/>
        </w:rPr>
        <w:t xml:space="preserve">Všeobecne záväzné nariadenie č. </w:t>
      </w:r>
      <w:r w:rsidR="00AD55D9">
        <w:rPr>
          <w:rStyle w:val="markedcontent"/>
          <w:b/>
        </w:rPr>
        <w:t>7</w:t>
      </w:r>
      <w:r w:rsidR="0067020E" w:rsidRPr="0067020E">
        <w:rPr>
          <w:rStyle w:val="markedcontent"/>
          <w:b/>
        </w:rPr>
        <w:t>/202</w:t>
      </w:r>
      <w:r w:rsidR="00EE6231">
        <w:rPr>
          <w:rStyle w:val="markedcontent"/>
          <w:b/>
        </w:rPr>
        <w:t>2</w:t>
      </w:r>
      <w:r w:rsidR="0067020E" w:rsidRPr="0067020E">
        <w:rPr>
          <w:rStyle w:val="markedcontent"/>
          <w:b/>
        </w:rPr>
        <w:t xml:space="preserve">, </w:t>
      </w:r>
      <w:r w:rsidR="00EE6231" w:rsidRPr="008B146F">
        <w:rPr>
          <w:bCs/>
        </w:rPr>
        <w:t>o určení výšky dotácie na prevádzku a mzdy na žiaka základnej umeleckej školy, dieťa materskej školy a dieťa školského zariadenia na rok 2022</w:t>
      </w:r>
      <w:r w:rsidR="0067020E" w:rsidRPr="0067020E">
        <w:rPr>
          <w:rStyle w:val="markedcontent"/>
          <w:b/>
        </w:rPr>
        <w:t xml:space="preserve"> sa </w:t>
      </w:r>
      <w:r w:rsidR="003948E7">
        <w:rPr>
          <w:rStyle w:val="markedcontent"/>
          <w:b/>
        </w:rPr>
        <w:t>mení a</w:t>
      </w:r>
      <w:r w:rsidR="00562ABD">
        <w:rPr>
          <w:rStyle w:val="markedcontent"/>
          <w:b/>
        </w:rPr>
        <w:t> </w:t>
      </w:r>
      <w:r w:rsidR="0067020E" w:rsidRPr="0067020E">
        <w:rPr>
          <w:rStyle w:val="markedcontent"/>
          <w:b/>
        </w:rPr>
        <w:t>dopĺňa</w:t>
      </w:r>
      <w:r w:rsidR="00562ABD">
        <w:rPr>
          <w:rStyle w:val="markedcontent"/>
          <w:b/>
        </w:rPr>
        <w:t xml:space="preserve">: </w:t>
      </w:r>
      <w:r w:rsidR="00854FD7">
        <w:rPr>
          <w:b/>
          <w:color w:val="auto"/>
        </w:rPr>
        <w:t>Výška dotácie v bode 1</w:t>
      </w:r>
      <w:r w:rsidR="00562ABD">
        <w:rPr>
          <w:b/>
          <w:color w:val="auto"/>
        </w:rPr>
        <w:t xml:space="preserve"> Článku </w:t>
      </w:r>
      <w:r w:rsidR="00854FD7" w:rsidRPr="00854FD7">
        <w:rPr>
          <w:b/>
          <w:color w:val="auto"/>
        </w:rPr>
        <w:t xml:space="preserve"> nasledovn</w:t>
      </w:r>
      <w:r w:rsidR="0067020E">
        <w:rPr>
          <w:b/>
          <w:color w:val="auto"/>
        </w:rPr>
        <w:t>e</w:t>
      </w:r>
      <w:r w:rsidR="00F04624" w:rsidRPr="00854FD7">
        <w:rPr>
          <w:b/>
          <w:color w:val="auto"/>
        </w:rPr>
        <w:t>:</w:t>
      </w:r>
    </w:p>
    <w:p w14:paraId="030F40E3" w14:textId="1368FD4E" w:rsidR="003948E7" w:rsidRDefault="003948E7" w:rsidP="003948E7">
      <w:pPr>
        <w:pStyle w:val="Default"/>
        <w:spacing w:line="360" w:lineRule="auto"/>
        <w:jc w:val="both"/>
        <w:rPr>
          <w:b/>
          <w:color w:val="auto"/>
        </w:rPr>
      </w:pPr>
    </w:p>
    <w:p w14:paraId="3DCA48B1" w14:textId="77777777" w:rsidR="003948E7" w:rsidRPr="00854FD7" w:rsidRDefault="003948E7" w:rsidP="003948E7">
      <w:pPr>
        <w:pStyle w:val="Default"/>
        <w:spacing w:line="360" w:lineRule="auto"/>
        <w:jc w:val="both"/>
        <w:rPr>
          <w:b/>
          <w:color w:val="auto"/>
        </w:rPr>
      </w:pPr>
    </w:p>
    <w:bookmarkEnd w:id="0"/>
    <w:p w14:paraId="3EFAB93B" w14:textId="3D1210D2" w:rsidR="002D18BE" w:rsidRDefault="002D18BE" w:rsidP="003948E7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56159">
        <w:rPr>
          <w:rFonts w:ascii="Times New Roman" w:hAnsi="Times New Roman"/>
          <w:color w:val="000000"/>
          <w:sz w:val="24"/>
          <w:szCs w:val="24"/>
        </w:rPr>
        <w:t>Výška dotácie určená pre príslušný kalendárny rok</w:t>
      </w:r>
      <w:r w:rsidR="008D09CF">
        <w:rPr>
          <w:rFonts w:ascii="Times New Roman" w:hAnsi="Times New Roman"/>
          <w:color w:val="000000"/>
          <w:sz w:val="24"/>
          <w:szCs w:val="24"/>
        </w:rPr>
        <w:t xml:space="preserve"> pre školy a školské zariadenia v zriaďovateľskej pôsobnosti mesta</w:t>
      </w:r>
      <w:r w:rsidR="00756159" w:rsidRPr="00756159">
        <w:rPr>
          <w:rFonts w:ascii="Times New Roman" w:hAnsi="Times New Roman"/>
          <w:color w:val="000000"/>
          <w:sz w:val="24"/>
          <w:szCs w:val="24"/>
        </w:rPr>
        <w:t>:</w:t>
      </w:r>
    </w:p>
    <w:p w14:paraId="791C0DBF" w14:textId="77777777" w:rsidR="00F55F76" w:rsidRDefault="00F55F76" w:rsidP="00F55F76">
      <w:pPr>
        <w:pStyle w:val="Odsekzoznamu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1984"/>
        <w:gridCol w:w="1837"/>
      </w:tblGrid>
      <w:tr w:rsidR="003948E7" w:rsidRPr="003948E7" w14:paraId="74AFEDF4" w14:textId="77777777" w:rsidTr="003948E7">
        <w:trPr>
          <w:trHeight w:val="3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941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  <w:lang w:val="sk-SK"/>
              </w:rPr>
            </w:pPr>
            <w:r w:rsidRPr="003948E7">
              <w:rPr>
                <w:b/>
                <w:bCs/>
                <w:color w:val="000000"/>
                <w:sz w:val="28"/>
                <w:szCs w:val="28"/>
                <w:lang w:val="sk-SK"/>
              </w:rPr>
              <w:t>Školy a školské zariadenia, ktorých zriaďovateľom je Mesto Senec</w:t>
            </w:r>
          </w:p>
        </w:tc>
      </w:tr>
      <w:tr w:rsidR="00973A5D" w:rsidRPr="003948E7" w14:paraId="010C9DAE" w14:textId="77777777" w:rsidTr="00973A5D">
        <w:trPr>
          <w:trHeight w:val="156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A473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948E7">
              <w:rPr>
                <w:b/>
                <w:bCs/>
                <w:color w:val="000000"/>
                <w:sz w:val="24"/>
                <w:szCs w:val="24"/>
                <w:lang w:val="sk-SK"/>
              </w:rPr>
              <w:t>Škola a školské zariadenie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9E87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sk-SK"/>
              </w:rPr>
            </w:pPr>
            <w:r w:rsidRPr="003948E7">
              <w:rPr>
                <w:b/>
                <w:bCs/>
                <w:color w:val="000000"/>
                <w:sz w:val="24"/>
                <w:szCs w:val="24"/>
                <w:lang w:val="sk-SK"/>
              </w:rPr>
              <w:t>Adresa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A37737" w14:textId="671A6000" w:rsidR="003948E7" w:rsidRPr="003948E7" w:rsidRDefault="003948E7" w:rsidP="003948E7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sk-SK"/>
              </w:rPr>
            </w:pPr>
            <w:r w:rsidRPr="003948E7">
              <w:rPr>
                <w:b/>
                <w:bCs/>
                <w:color w:val="000000"/>
                <w:lang w:val="sk-SK"/>
              </w:rPr>
              <w:t xml:space="preserve">Výška dotácie na dieťa, žiaka, stravníka v eurách na rok 2022 z podielových daní určených pre školstvo          </w:t>
            </w:r>
            <w:r w:rsidR="00973A5D">
              <w:rPr>
                <w:b/>
                <w:bCs/>
                <w:color w:val="000000"/>
                <w:lang w:val="sk-SK"/>
              </w:rPr>
              <w:t xml:space="preserve">                  </w:t>
            </w:r>
            <w:r w:rsidRPr="003948E7">
              <w:rPr>
                <w:b/>
                <w:bCs/>
                <w:color w:val="000000"/>
                <w:lang w:val="sk-SK"/>
              </w:rPr>
              <w:t xml:space="preserve"> ( 100%)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1281C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sk-SK"/>
              </w:rPr>
            </w:pPr>
            <w:r w:rsidRPr="003948E7">
              <w:rPr>
                <w:b/>
                <w:bCs/>
                <w:lang w:val="sk-SK"/>
              </w:rPr>
              <w:t>Výška dotácie na dieťa, žiaka, stravníka v eurách na rok 2022 z iných zdrojov mesta Senec</w:t>
            </w:r>
          </w:p>
        </w:tc>
      </w:tr>
      <w:tr w:rsidR="00973A5D" w:rsidRPr="003948E7" w14:paraId="535A3B99" w14:textId="77777777" w:rsidTr="00973A5D">
        <w:trPr>
          <w:trHeight w:val="5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814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Základná umelecká škola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5621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proofErr w:type="spellStart"/>
            <w:r w:rsidRPr="003948E7">
              <w:rPr>
                <w:color w:val="000000"/>
                <w:sz w:val="22"/>
                <w:szCs w:val="22"/>
                <w:lang w:val="sk-SK"/>
              </w:rPr>
              <w:t>Fándlyho</w:t>
            </w:r>
            <w:proofErr w:type="spellEnd"/>
            <w:r w:rsidRPr="003948E7">
              <w:rPr>
                <w:color w:val="000000"/>
                <w:sz w:val="22"/>
                <w:szCs w:val="22"/>
                <w:lang w:val="sk-SK"/>
              </w:rPr>
              <w:t xml:space="preserve"> 20, Senec  individuálna forma </w:t>
            </w:r>
            <w:proofErr w:type="spellStart"/>
            <w:r w:rsidRPr="003948E7">
              <w:rPr>
                <w:color w:val="000000"/>
                <w:sz w:val="22"/>
                <w:szCs w:val="22"/>
                <w:lang w:val="sk-SK"/>
              </w:rPr>
              <w:t>vzdel</w:t>
            </w:r>
            <w:proofErr w:type="spellEnd"/>
            <w:r w:rsidRPr="003948E7">
              <w:rPr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FBED47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1 514,83 €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DCAACF7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0,00 €</w:t>
            </w:r>
          </w:p>
        </w:tc>
      </w:tr>
      <w:tr w:rsidR="00973A5D" w:rsidRPr="003948E7" w14:paraId="353B8E98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3B71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Základná umelecká škola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363D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proofErr w:type="spellStart"/>
            <w:r w:rsidRPr="003948E7">
              <w:rPr>
                <w:color w:val="000000"/>
                <w:sz w:val="22"/>
                <w:szCs w:val="22"/>
                <w:lang w:val="sk-SK"/>
              </w:rPr>
              <w:t>Fándlyho</w:t>
            </w:r>
            <w:proofErr w:type="spellEnd"/>
            <w:r w:rsidRPr="003948E7">
              <w:rPr>
                <w:color w:val="000000"/>
                <w:sz w:val="22"/>
                <w:szCs w:val="22"/>
                <w:lang w:val="sk-SK"/>
              </w:rPr>
              <w:t xml:space="preserve"> 20, Senec kolektívna forma </w:t>
            </w:r>
            <w:proofErr w:type="spellStart"/>
            <w:r w:rsidRPr="003948E7">
              <w:rPr>
                <w:color w:val="000000"/>
                <w:sz w:val="22"/>
                <w:szCs w:val="22"/>
                <w:lang w:val="sk-SK"/>
              </w:rPr>
              <w:t>vzdel</w:t>
            </w:r>
            <w:proofErr w:type="spellEnd"/>
            <w:r w:rsidRPr="003948E7">
              <w:rPr>
                <w:color w:val="000000"/>
                <w:sz w:val="22"/>
                <w:szCs w:val="22"/>
                <w:lang w:val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103BA59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494,64 €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0A94B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</w:p>
        </w:tc>
      </w:tr>
      <w:tr w:rsidR="00973A5D" w:rsidRPr="003948E7" w14:paraId="1C2F6B23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A29B8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6323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proofErr w:type="spellStart"/>
            <w:r w:rsidRPr="003948E7">
              <w:rPr>
                <w:color w:val="000000"/>
                <w:sz w:val="22"/>
                <w:szCs w:val="22"/>
                <w:lang w:val="sk-SK"/>
              </w:rPr>
              <w:t>Fándlyho</w:t>
            </w:r>
            <w:proofErr w:type="spellEnd"/>
            <w:r w:rsidRPr="003948E7">
              <w:rPr>
                <w:color w:val="000000"/>
                <w:sz w:val="22"/>
                <w:szCs w:val="22"/>
                <w:lang w:val="sk-SK"/>
              </w:rPr>
              <w:t xml:space="preserve"> 2,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60B3A1D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2 813,26 €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7C142E1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1 473,08 €</w:t>
            </w:r>
          </w:p>
        </w:tc>
      </w:tr>
      <w:tr w:rsidR="00973A5D" w:rsidRPr="003948E7" w14:paraId="5D81B2AE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D66F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Materská škola s VJM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D6C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proofErr w:type="spellStart"/>
            <w:r w:rsidRPr="003948E7">
              <w:rPr>
                <w:color w:val="000000"/>
                <w:sz w:val="22"/>
                <w:szCs w:val="22"/>
                <w:lang w:val="sk-SK"/>
              </w:rPr>
              <w:t>Fándlyho</w:t>
            </w:r>
            <w:proofErr w:type="spellEnd"/>
            <w:r w:rsidRPr="003948E7">
              <w:rPr>
                <w:color w:val="000000"/>
                <w:sz w:val="22"/>
                <w:szCs w:val="22"/>
                <w:lang w:val="sk-SK"/>
              </w:rPr>
              <w:t xml:space="preserve"> 20,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0EEDB1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2 813,26 €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C187C1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700,64 €</w:t>
            </w:r>
          </w:p>
        </w:tc>
      </w:tr>
      <w:tr w:rsidR="00973A5D" w:rsidRPr="003948E7" w14:paraId="7C7400B1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A68F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A4A0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Kollárova 23,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A25E74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2 813,26 €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0E30D4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825,06 €</w:t>
            </w:r>
          </w:p>
        </w:tc>
      </w:tr>
      <w:tr w:rsidR="00973A5D" w:rsidRPr="003948E7" w14:paraId="135D74A4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71AD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B890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Košická 40,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39476E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2 813,26 €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775F5A4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1 328,25 €</w:t>
            </w:r>
          </w:p>
        </w:tc>
      </w:tr>
      <w:tr w:rsidR="00973A5D" w:rsidRPr="003948E7" w14:paraId="0F2831E1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7CD1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B1C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Kysucká 9,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BA3F8F6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2 813,26 €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9299EF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245,00 €</w:t>
            </w:r>
          </w:p>
        </w:tc>
      </w:tr>
      <w:tr w:rsidR="00973A5D" w:rsidRPr="003948E7" w14:paraId="5A6BBD9B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463B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Materská škola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EF79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Slnečné jazerá 2764,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5F7A49D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2 813,26 €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872E299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1 092,25 €</w:t>
            </w:r>
          </w:p>
        </w:tc>
      </w:tr>
      <w:tr w:rsidR="00973A5D" w:rsidRPr="003948E7" w14:paraId="2F84729A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BBB9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Školský klub detí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EEF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pri ZŠ J. G. Tajovského, Tajovského1,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5EB41DD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618,30 €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4A895B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79,36 €</w:t>
            </w:r>
          </w:p>
        </w:tc>
      </w:tr>
      <w:tr w:rsidR="00973A5D" w:rsidRPr="003948E7" w14:paraId="05CF7770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523E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Školský klub detí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D542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pri ZŠ, Mlynská 50,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DA42C7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618,30 €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40CB99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4,80 €</w:t>
            </w:r>
          </w:p>
        </w:tc>
      </w:tr>
      <w:tr w:rsidR="00973A5D" w:rsidRPr="003948E7" w14:paraId="6228E9FF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C8C7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Školský klub detí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1989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pri ZŠ, Kysucká 14,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BA49328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618,30 €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AE5613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202,72 €</w:t>
            </w:r>
          </w:p>
        </w:tc>
      </w:tr>
      <w:tr w:rsidR="00973A5D" w:rsidRPr="003948E7" w14:paraId="393ED753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C655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Školský klub detí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DE5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 xml:space="preserve">pri ZŠ s VJM A. M. </w:t>
            </w:r>
            <w:proofErr w:type="spellStart"/>
            <w:r w:rsidRPr="003948E7">
              <w:rPr>
                <w:color w:val="000000"/>
                <w:sz w:val="22"/>
                <w:szCs w:val="22"/>
                <w:lang w:val="sk-SK"/>
              </w:rPr>
              <w:t>Szencziho</w:t>
            </w:r>
            <w:proofErr w:type="spellEnd"/>
            <w:r w:rsidRPr="003948E7">
              <w:rPr>
                <w:color w:val="000000"/>
                <w:sz w:val="22"/>
                <w:szCs w:val="22"/>
                <w:lang w:val="sk-SK"/>
              </w:rPr>
              <w:t>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8D42D0F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618,30 €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D1949B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101,45 €</w:t>
            </w:r>
          </w:p>
        </w:tc>
      </w:tr>
      <w:tr w:rsidR="00973A5D" w:rsidRPr="003948E7" w14:paraId="76B7F815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5CE6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Školská jedáleň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C3E9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pri ZŠ J. G. Tajovského, Tajovského1,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4FB21C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185,49 €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470CEBE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0,00 €</w:t>
            </w:r>
          </w:p>
        </w:tc>
      </w:tr>
      <w:tr w:rsidR="00973A5D" w:rsidRPr="003948E7" w14:paraId="4E5241B6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52C27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Školská jedáleň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84A5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pri ZŠ, Mlynská 50,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ECC9BCA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185,49 €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8152CB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40,32 €</w:t>
            </w:r>
          </w:p>
        </w:tc>
      </w:tr>
      <w:tr w:rsidR="00973A5D" w:rsidRPr="003948E7" w14:paraId="03F76349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8A5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Školská jedáleň *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4081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pri ZŠ, Kysucká 14,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04512D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185,49 €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5AB3405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0,00 €</w:t>
            </w:r>
          </w:p>
        </w:tc>
      </w:tr>
      <w:tr w:rsidR="00973A5D" w:rsidRPr="003948E7" w14:paraId="4D56AA78" w14:textId="77777777" w:rsidTr="00973A5D">
        <w:trPr>
          <w:trHeight w:val="55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953A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Školská jedáleň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445" w14:textId="77777777" w:rsidR="003948E7" w:rsidRPr="003948E7" w:rsidRDefault="003948E7" w:rsidP="003948E7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 xml:space="preserve">pri ZŠ s VJM A. M. </w:t>
            </w:r>
            <w:proofErr w:type="spellStart"/>
            <w:r w:rsidRPr="003948E7">
              <w:rPr>
                <w:color w:val="000000"/>
                <w:sz w:val="22"/>
                <w:szCs w:val="22"/>
                <w:lang w:val="sk-SK"/>
              </w:rPr>
              <w:t>Szencziho</w:t>
            </w:r>
            <w:proofErr w:type="spellEnd"/>
            <w:r w:rsidRPr="003948E7">
              <w:rPr>
                <w:color w:val="000000"/>
                <w:sz w:val="22"/>
                <w:szCs w:val="22"/>
                <w:lang w:val="sk-SK"/>
              </w:rPr>
              <w:t>, Senec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B7A882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185,49 €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CC85AF8" w14:textId="77777777" w:rsidR="003948E7" w:rsidRPr="003948E7" w:rsidRDefault="003948E7" w:rsidP="003948E7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sk-SK"/>
              </w:rPr>
            </w:pPr>
            <w:r w:rsidRPr="003948E7">
              <w:rPr>
                <w:color w:val="000000"/>
                <w:sz w:val="22"/>
                <w:szCs w:val="22"/>
                <w:lang w:val="sk-SK"/>
              </w:rPr>
              <w:t>152,48 €</w:t>
            </w:r>
          </w:p>
        </w:tc>
      </w:tr>
    </w:tbl>
    <w:p w14:paraId="679A4D98" w14:textId="259F9F01" w:rsidR="00047558" w:rsidRPr="0035658F" w:rsidRDefault="00047558" w:rsidP="0035658F">
      <w:pPr>
        <w:jc w:val="both"/>
        <w:rPr>
          <w:color w:val="000000"/>
          <w:sz w:val="24"/>
          <w:szCs w:val="24"/>
        </w:rPr>
      </w:pPr>
    </w:p>
    <w:p w14:paraId="71E0DE39" w14:textId="7DCC3F18" w:rsidR="000528BB" w:rsidRDefault="000528BB" w:rsidP="00F04624">
      <w:pPr>
        <w:jc w:val="both"/>
        <w:rPr>
          <w:color w:val="000000"/>
          <w:sz w:val="24"/>
          <w:szCs w:val="24"/>
          <w:lang w:val="sk-SK"/>
        </w:rPr>
      </w:pPr>
    </w:p>
    <w:p w14:paraId="1DAD160B" w14:textId="44FBB7DE" w:rsidR="003948E7" w:rsidRDefault="00F6540D" w:rsidP="001A4CEE">
      <w:pPr>
        <w:pStyle w:val="Default"/>
        <w:jc w:val="both"/>
      </w:pPr>
      <w:r w:rsidRPr="00F6540D">
        <w:t xml:space="preserve">Ostatné ustanovenia </w:t>
      </w:r>
      <w:r w:rsidR="006D4FAD">
        <w:t xml:space="preserve">doteraz platného </w:t>
      </w:r>
      <w:r w:rsidR="0094276F" w:rsidRPr="008366F8">
        <w:rPr>
          <w:rStyle w:val="markedcontent"/>
          <w:bCs/>
        </w:rPr>
        <w:t xml:space="preserve">Všeobecne záväzné nariadenie </w:t>
      </w:r>
      <w:r>
        <w:rPr>
          <w:rStyle w:val="Zvraznenie"/>
          <w:i w:val="0"/>
          <w:iCs w:val="0"/>
        </w:rPr>
        <w:t>zostávajú nezmenené.</w:t>
      </w:r>
      <w:r w:rsidRPr="00F6540D">
        <w:rPr>
          <w:rStyle w:val="Zvraznenie"/>
          <w:i w:val="0"/>
          <w:iCs w:val="0"/>
        </w:rPr>
        <w:t xml:space="preserve"> </w:t>
      </w:r>
      <w:r w:rsidRPr="00F6540D">
        <w:t xml:space="preserve"> </w:t>
      </w:r>
    </w:p>
    <w:p w14:paraId="643B408D" w14:textId="77777777" w:rsidR="00362EDF" w:rsidRPr="00CA26EE" w:rsidRDefault="00362EDF" w:rsidP="00F04624">
      <w:pPr>
        <w:jc w:val="both"/>
        <w:rPr>
          <w:color w:val="000000"/>
          <w:sz w:val="24"/>
          <w:szCs w:val="24"/>
          <w:lang w:val="sk-SK"/>
        </w:rPr>
      </w:pPr>
    </w:p>
    <w:p w14:paraId="008892EF" w14:textId="77777777" w:rsidR="005976CF" w:rsidRDefault="005976CF" w:rsidP="00CA26EE">
      <w:pPr>
        <w:jc w:val="center"/>
        <w:rPr>
          <w:b/>
          <w:bCs/>
          <w:color w:val="000000"/>
          <w:sz w:val="24"/>
          <w:szCs w:val="24"/>
          <w:lang w:val="sk-SK"/>
        </w:rPr>
      </w:pPr>
    </w:p>
    <w:p w14:paraId="5D8883CE" w14:textId="77777777" w:rsidR="005976CF" w:rsidRDefault="005976CF" w:rsidP="00CA26EE">
      <w:pPr>
        <w:jc w:val="center"/>
        <w:rPr>
          <w:b/>
          <w:bCs/>
          <w:color w:val="000000"/>
          <w:sz w:val="24"/>
          <w:szCs w:val="24"/>
          <w:lang w:val="sk-SK"/>
        </w:rPr>
      </w:pPr>
    </w:p>
    <w:p w14:paraId="71CEECE9" w14:textId="77777777" w:rsidR="005976CF" w:rsidRDefault="005976CF" w:rsidP="00CA26EE">
      <w:pPr>
        <w:jc w:val="center"/>
        <w:rPr>
          <w:b/>
          <w:bCs/>
          <w:color w:val="000000"/>
          <w:sz w:val="24"/>
          <w:szCs w:val="24"/>
          <w:lang w:val="sk-SK"/>
        </w:rPr>
      </w:pPr>
    </w:p>
    <w:p w14:paraId="450B5751" w14:textId="59356E22" w:rsidR="006B2B07" w:rsidRPr="00CA26EE" w:rsidRDefault="006B2B07" w:rsidP="00CA26EE">
      <w:pPr>
        <w:jc w:val="center"/>
        <w:rPr>
          <w:b/>
          <w:bCs/>
          <w:color w:val="000000"/>
          <w:sz w:val="24"/>
          <w:szCs w:val="24"/>
          <w:lang w:val="sk-SK"/>
        </w:rPr>
      </w:pPr>
      <w:r w:rsidRPr="00CA26EE">
        <w:rPr>
          <w:b/>
          <w:bCs/>
          <w:color w:val="000000"/>
          <w:sz w:val="24"/>
          <w:szCs w:val="24"/>
          <w:lang w:val="sk-SK"/>
        </w:rPr>
        <w:lastRenderedPageBreak/>
        <w:t>Záverečné ustanovenia</w:t>
      </w:r>
    </w:p>
    <w:p w14:paraId="7CDF3FA8" w14:textId="77777777" w:rsidR="006B2B07" w:rsidRPr="00587AFD" w:rsidRDefault="006B2B07" w:rsidP="00F04624">
      <w:pPr>
        <w:jc w:val="both"/>
        <w:rPr>
          <w:color w:val="000000"/>
          <w:sz w:val="24"/>
          <w:szCs w:val="24"/>
          <w:lang w:val="sk-SK"/>
        </w:rPr>
      </w:pPr>
    </w:p>
    <w:p w14:paraId="56E7C4FD" w14:textId="77777777" w:rsidR="006B2B07" w:rsidRPr="00587AFD" w:rsidRDefault="006B2B07" w:rsidP="00F04624">
      <w:pPr>
        <w:jc w:val="both"/>
        <w:rPr>
          <w:color w:val="000000"/>
          <w:sz w:val="24"/>
          <w:szCs w:val="24"/>
          <w:lang w:val="sk-SK"/>
        </w:rPr>
      </w:pPr>
    </w:p>
    <w:p w14:paraId="19CBA913" w14:textId="2339946D" w:rsidR="00CA26EE" w:rsidRPr="00587AFD" w:rsidRDefault="00CA26EE" w:rsidP="00CA26EE">
      <w:pPr>
        <w:pStyle w:val="Default"/>
        <w:numPr>
          <w:ilvl w:val="3"/>
          <w:numId w:val="6"/>
        </w:numPr>
        <w:spacing w:line="276" w:lineRule="auto"/>
        <w:ind w:left="709"/>
        <w:jc w:val="both"/>
      </w:pPr>
      <w:r w:rsidRPr="00587AFD">
        <w:t xml:space="preserve">Návrh tohto VZN, bol zverejnený na úradnej tabuli, aj na internetovej adrese mesta, v období </w:t>
      </w:r>
      <w:r w:rsidR="00304078">
        <w:t xml:space="preserve"> </w:t>
      </w:r>
      <w:r w:rsidRPr="00587AFD">
        <w:t>od</w:t>
      </w:r>
      <w:r w:rsidR="001A4CEE">
        <w:t xml:space="preserve"> 26.08.2022 do 05.09.2022.</w:t>
      </w:r>
    </w:p>
    <w:p w14:paraId="3521EADC" w14:textId="77777777" w:rsidR="00CA26EE" w:rsidRPr="00587AFD" w:rsidRDefault="00CA26EE" w:rsidP="00CA26EE">
      <w:pPr>
        <w:pStyle w:val="Default"/>
        <w:spacing w:line="276" w:lineRule="auto"/>
        <w:ind w:left="709"/>
        <w:jc w:val="both"/>
      </w:pPr>
    </w:p>
    <w:p w14:paraId="713BD329" w14:textId="02C952BB" w:rsidR="00CA26EE" w:rsidRPr="00587AFD" w:rsidRDefault="00CA26EE" w:rsidP="00CA26EE">
      <w:pPr>
        <w:pStyle w:val="Default"/>
        <w:numPr>
          <w:ilvl w:val="3"/>
          <w:numId w:val="6"/>
        </w:numPr>
        <w:spacing w:line="276" w:lineRule="auto"/>
        <w:ind w:left="709"/>
        <w:jc w:val="both"/>
      </w:pPr>
      <w:r w:rsidRPr="00587AFD">
        <w:t>Mestské zastupiteľstvo v Senci sa na tomto VZN uznieslo dňa</w:t>
      </w:r>
      <w:r w:rsidR="00304078">
        <w:t xml:space="preserve">  </w:t>
      </w:r>
      <w:r w:rsidR="0004671A">
        <w:t>13.09.</w:t>
      </w:r>
      <w:r w:rsidR="00304078">
        <w:t>202</w:t>
      </w:r>
      <w:r w:rsidR="00362EDF">
        <w:t>2</w:t>
      </w:r>
      <w:r w:rsidR="0004671A">
        <w:t>.</w:t>
      </w:r>
    </w:p>
    <w:p w14:paraId="1F20B28C" w14:textId="77777777" w:rsidR="00CA26EE" w:rsidRPr="00587AFD" w:rsidRDefault="00CA26EE" w:rsidP="00CA26EE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9752F" w14:textId="286895C7" w:rsidR="00846672" w:rsidRDefault="00CA26EE" w:rsidP="0050628F">
      <w:pPr>
        <w:pStyle w:val="Bezriadkovania"/>
        <w:numPr>
          <w:ilvl w:val="3"/>
          <w:numId w:val="6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6672">
        <w:rPr>
          <w:rFonts w:ascii="Times New Roman" w:hAnsi="Times New Roman" w:cs="Times New Roman"/>
          <w:sz w:val="24"/>
          <w:szCs w:val="24"/>
        </w:rPr>
        <w:t xml:space="preserve">Toto VZN nadobúda účinnosť 15-tym dňom od jeho zverejnenia </w:t>
      </w:r>
      <w:r w:rsidRPr="00846672">
        <w:rPr>
          <w:rFonts w:ascii="Times New Roman" w:hAnsi="Times New Roman" w:cs="Times New Roman"/>
          <w:sz w:val="24"/>
          <w:szCs w:val="24"/>
        </w:rPr>
        <w:br/>
        <w:t>na úradnej tabuli  mesta.</w:t>
      </w:r>
      <w:r w:rsidR="00846672" w:rsidRPr="008466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5C761" w14:textId="77777777" w:rsidR="00304078" w:rsidRPr="00587AFD" w:rsidRDefault="00304078" w:rsidP="00F04624">
      <w:pPr>
        <w:jc w:val="both"/>
        <w:rPr>
          <w:color w:val="000000"/>
          <w:sz w:val="24"/>
          <w:szCs w:val="24"/>
          <w:lang w:val="sk-SK"/>
        </w:rPr>
      </w:pPr>
    </w:p>
    <w:p w14:paraId="57A4D9C0" w14:textId="77777777" w:rsidR="00F04624" w:rsidRPr="00587AFD" w:rsidRDefault="00F04624" w:rsidP="00F04624">
      <w:pPr>
        <w:jc w:val="both"/>
        <w:rPr>
          <w:color w:val="000000"/>
          <w:sz w:val="24"/>
          <w:szCs w:val="24"/>
          <w:lang w:val="sk-SK"/>
        </w:rPr>
      </w:pPr>
    </w:p>
    <w:bookmarkEnd w:id="1"/>
    <w:p w14:paraId="6A4281B1" w14:textId="0980A486" w:rsidR="00F04624" w:rsidRDefault="00F04624" w:rsidP="00D51714">
      <w:pPr>
        <w:ind w:left="2124"/>
        <w:jc w:val="both"/>
        <w:rPr>
          <w:color w:val="000000"/>
          <w:sz w:val="24"/>
          <w:szCs w:val="24"/>
          <w:lang w:val="sk-SK"/>
        </w:rPr>
      </w:pPr>
    </w:p>
    <w:p w14:paraId="27346932" w14:textId="20B465B4" w:rsidR="00D51714" w:rsidRDefault="00D51714" w:rsidP="00D51714">
      <w:pPr>
        <w:ind w:left="2124"/>
        <w:jc w:val="both"/>
        <w:rPr>
          <w:color w:val="000000"/>
          <w:sz w:val="24"/>
          <w:szCs w:val="24"/>
          <w:lang w:val="sk-SK"/>
        </w:rPr>
      </w:pPr>
    </w:p>
    <w:p w14:paraId="43AE6941" w14:textId="1508CBAA" w:rsidR="00D51714" w:rsidRDefault="00D51714" w:rsidP="00D51714">
      <w:pPr>
        <w:ind w:left="2124"/>
        <w:jc w:val="both"/>
        <w:rPr>
          <w:color w:val="000000"/>
          <w:sz w:val="24"/>
          <w:szCs w:val="24"/>
          <w:lang w:val="sk-SK"/>
        </w:rPr>
      </w:pPr>
    </w:p>
    <w:p w14:paraId="0D7A0590" w14:textId="0B941DB2" w:rsidR="00D51714" w:rsidRDefault="00D51714" w:rsidP="00D51714">
      <w:pPr>
        <w:ind w:left="2124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  <w:t>------------------------------</w:t>
      </w:r>
    </w:p>
    <w:p w14:paraId="4C43EA90" w14:textId="76BDFD34" w:rsidR="00D51714" w:rsidRDefault="00D51714" w:rsidP="00D51714">
      <w:pPr>
        <w:ind w:left="2124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  <w:t>Ing. Dušan Badinský</w:t>
      </w:r>
    </w:p>
    <w:p w14:paraId="71A7B4D7" w14:textId="6470DBA0" w:rsidR="00D51714" w:rsidRPr="00587AFD" w:rsidRDefault="00D51714" w:rsidP="00D51714">
      <w:pPr>
        <w:ind w:left="2124"/>
        <w:jc w:val="both"/>
        <w:rPr>
          <w:color w:val="000000"/>
          <w:sz w:val="24"/>
          <w:szCs w:val="24"/>
          <w:lang w:val="sk-SK"/>
        </w:rPr>
      </w:pP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</w:r>
      <w:r>
        <w:rPr>
          <w:color w:val="000000"/>
          <w:sz w:val="24"/>
          <w:szCs w:val="24"/>
          <w:lang w:val="sk-SK"/>
        </w:rPr>
        <w:tab/>
        <w:t xml:space="preserve">          primátor</w:t>
      </w:r>
    </w:p>
    <w:sectPr w:rsidR="00D51714" w:rsidRPr="00587AFD" w:rsidSect="003948E7">
      <w:footerReference w:type="default" r:id="rId8"/>
      <w:pgSz w:w="11906" w:h="16838"/>
      <w:pgMar w:top="1418" w:right="155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77B1" w14:textId="77777777" w:rsidR="00EE2E38" w:rsidRDefault="00EE2E38" w:rsidP="002D4C67">
      <w:r>
        <w:separator/>
      </w:r>
    </w:p>
  </w:endnote>
  <w:endnote w:type="continuationSeparator" w:id="0">
    <w:p w14:paraId="64BCB46B" w14:textId="77777777" w:rsidR="00EE2E38" w:rsidRDefault="00EE2E38" w:rsidP="002D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7169253"/>
      <w:docPartObj>
        <w:docPartGallery w:val="Page Numbers (Bottom of Page)"/>
        <w:docPartUnique/>
      </w:docPartObj>
    </w:sdtPr>
    <w:sdtContent>
      <w:p w14:paraId="12056620" w14:textId="58B32C78" w:rsidR="00EC0DE2" w:rsidRDefault="00EC0DE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28D061" w14:textId="7C8B95F9" w:rsidR="00C339B7" w:rsidRDefault="00C339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FBCB" w14:textId="77777777" w:rsidR="00EE2E38" w:rsidRDefault="00EE2E38" w:rsidP="002D4C67">
      <w:r>
        <w:separator/>
      </w:r>
    </w:p>
  </w:footnote>
  <w:footnote w:type="continuationSeparator" w:id="0">
    <w:p w14:paraId="00204297" w14:textId="77777777" w:rsidR="00EE2E38" w:rsidRDefault="00EE2E38" w:rsidP="002D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92B"/>
    <w:multiLevelType w:val="hybridMultilevel"/>
    <w:tmpl w:val="0EC88AF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C786B"/>
    <w:multiLevelType w:val="hybridMultilevel"/>
    <w:tmpl w:val="16DC6538"/>
    <w:lvl w:ilvl="0" w:tplc="9446E7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3265"/>
    <w:multiLevelType w:val="hybridMultilevel"/>
    <w:tmpl w:val="EBBE7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179E9"/>
    <w:multiLevelType w:val="hybridMultilevel"/>
    <w:tmpl w:val="7B141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92175"/>
    <w:multiLevelType w:val="hybridMultilevel"/>
    <w:tmpl w:val="002A9C96"/>
    <w:lvl w:ilvl="0" w:tplc="A252D2C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46E9B"/>
    <w:multiLevelType w:val="hybridMultilevel"/>
    <w:tmpl w:val="BE567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F4637"/>
    <w:multiLevelType w:val="hybridMultilevel"/>
    <w:tmpl w:val="D3306F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D9C"/>
    <w:multiLevelType w:val="multilevel"/>
    <w:tmpl w:val="1BA84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B5589"/>
    <w:multiLevelType w:val="hybridMultilevel"/>
    <w:tmpl w:val="5858B1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621A"/>
    <w:multiLevelType w:val="hybridMultilevel"/>
    <w:tmpl w:val="F0EAC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F5D83"/>
    <w:multiLevelType w:val="hybridMultilevel"/>
    <w:tmpl w:val="D5D4E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10CBD"/>
    <w:multiLevelType w:val="hybridMultilevel"/>
    <w:tmpl w:val="BFDE1A8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920F3"/>
    <w:multiLevelType w:val="hybridMultilevel"/>
    <w:tmpl w:val="0276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6CEE"/>
    <w:multiLevelType w:val="hybridMultilevel"/>
    <w:tmpl w:val="8806F2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703BC"/>
    <w:multiLevelType w:val="hybridMultilevel"/>
    <w:tmpl w:val="4F5831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D36A6A"/>
    <w:multiLevelType w:val="hybridMultilevel"/>
    <w:tmpl w:val="05F86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B08D9"/>
    <w:multiLevelType w:val="hybridMultilevel"/>
    <w:tmpl w:val="26E802F0"/>
    <w:lvl w:ilvl="0" w:tplc="0C349C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A474B"/>
    <w:multiLevelType w:val="hybridMultilevel"/>
    <w:tmpl w:val="E58E1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BCB"/>
    <w:multiLevelType w:val="hybridMultilevel"/>
    <w:tmpl w:val="57EA0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FB61C3"/>
    <w:multiLevelType w:val="hybridMultilevel"/>
    <w:tmpl w:val="18B66328"/>
    <w:lvl w:ilvl="0" w:tplc="10C013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FF0E64"/>
    <w:multiLevelType w:val="hybridMultilevel"/>
    <w:tmpl w:val="ABB6D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34D29"/>
    <w:multiLevelType w:val="hybridMultilevel"/>
    <w:tmpl w:val="D30024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E3B7A"/>
    <w:multiLevelType w:val="hybridMultilevel"/>
    <w:tmpl w:val="2E58613A"/>
    <w:lvl w:ilvl="0" w:tplc="22C2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66169"/>
    <w:multiLevelType w:val="hybridMultilevel"/>
    <w:tmpl w:val="58C847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61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307274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3389265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280116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67521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30129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572105">
    <w:abstractNumId w:val="23"/>
  </w:num>
  <w:num w:numId="8" w16cid:durableId="1060011495">
    <w:abstractNumId w:val="22"/>
  </w:num>
  <w:num w:numId="9" w16cid:durableId="1641032015">
    <w:abstractNumId w:val="3"/>
  </w:num>
  <w:num w:numId="10" w16cid:durableId="1340044851">
    <w:abstractNumId w:val="17"/>
  </w:num>
  <w:num w:numId="11" w16cid:durableId="2053265063">
    <w:abstractNumId w:val="19"/>
  </w:num>
  <w:num w:numId="12" w16cid:durableId="1236550000">
    <w:abstractNumId w:val="12"/>
  </w:num>
  <w:num w:numId="13" w16cid:durableId="1789199926">
    <w:abstractNumId w:val="4"/>
  </w:num>
  <w:num w:numId="14" w16cid:durableId="1667782418">
    <w:abstractNumId w:val="5"/>
  </w:num>
  <w:num w:numId="15" w16cid:durableId="1594824852">
    <w:abstractNumId w:val="16"/>
  </w:num>
  <w:num w:numId="16" w16cid:durableId="1373186789">
    <w:abstractNumId w:val="10"/>
  </w:num>
  <w:num w:numId="17" w16cid:durableId="1019740340">
    <w:abstractNumId w:val="13"/>
  </w:num>
  <w:num w:numId="18" w16cid:durableId="2032803476">
    <w:abstractNumId w:val="21"/>
  </w:num>
  <w:num w:numId="19" w16cid:durableId="1091782680">
    <w:abstractNumId w:val="20"/>
  </w:num>
  <w:num w:numId="20" w16cid:durableId="138351048">
    <w:abstractNumId w:val="6"/>
  </w:num>
  <w:num w:numId="21" w16cid:durableId="1035689786">
    <w:abstractNumId w:val="8"/>
  </w:num>
  <w:num w:numId="22" w16cid:durableId="1972709500">
    <w:abstractNumId w:val="1"/>
  </w:num>
  <w:num w:numId="23" w16cid:durableId="1859931961">
    <w:abstractNumId w:val="2"/>
  </w:num>
  <w:num w:numId="24" w16cid:durableId="9852029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E1"/>
    <w:rsid w:val="00014620"/>
    <w:rsid w:val="00024ABB"/>
    <w:rsid w:val="00025FEA"/>
    <w:rsid w:val="00035335"/>
    <w:rsid w:val="00040ABA"/>
    <w:rsid w:val="0004671A"/>
    <w:rsid w:val="00047558"/>
    <w:rsid w:val="000528BB"/>
    <w:rsid w:val="000700EA"/>
    <w:rsid w:val="0008624C"/>
    <w:rsid w:val="000C0185"/>
    <w:rsid w:val="000C6C22"/>
    <w:rsid w:val="000D697E"/>
    <w:rsid w:val="00115B56"/>
    <w:rsid w:val="001778AD"/>
    <w:rsid w:val="00196FF4"/>
    <w:rsid w:val="001A4CEE"/>
    <w:rsid w:val="001A72F7"/>
    <w:rsid w:val="001B0B23"/>
    <w:rsid w:val="001C3099"/>
    <w:rsid w:val="001C384D"/>
    <w:rsid w:val="001D6C1A"/>
    <w:rsid w:val="001F01F2"/>
    <w:rsid w:val="0021097C"/>
    <w:rsid w:val="002113B0"/>
    <w:rsid w:val="00220BBE"/>
    <w:rsid w:val="00235993"/>
    <w:rsid w:val="00261AE0"/>
    <w:rsid w:val="00284080"/>
    <w:rsid w:val="002A621C"/>
    <w:rsid w:val="002B4386"/>
    <w:rsid w:val="002C49DA"/>
    <w:rsid w:val="002D18BE"/>
    <w:rsid w:val="002D4C67"/>
    <w:rsid w:val="002E16C8"/>
    <w:rsid w:val="002E3D6B"/>
    <w:rsid w:val="002E46CF"/>
    <w:rsid w:val="002F21F3"/>
    <w:rsid w:val="00304078"/>
    <w:rsid w:val="00313579"/>
    <w:rsid w:val="00326584"/>
    <w:rsid w:val="00340BFE"/>
    <w:rsid w:val="00350356"/>
    <w:rsid w:val="0035658F"/>
    <w:rsid w:val="00362EDF"/>
    <w:rsid w:val="003638E5"/>
    <w:rsid w:val="00365F1C"/>
    <w:rsid w:val="00366221"/>
    <w:rsid w:val="00370286"/>
    <w:rsid w:val="0037411A"/>
    <w:rsid w:val="00375A4C"/>
    <w:rsid w:val="003801D6"/>
    <w:rsid w:val="003948E7"/>
    <w:rsid w:val="003A29A0"/>
    <w:rsid w:val="003B0762"/>
    <w:rsid w:val="003C1AE2"/>
    <w:rsid w:val="003D1C3B"/>
    <w:rsid w:val="003D2F82"/>
    <w:rsid w:val="003D3D4B"/>
    <w:rsid w:val="003E75E9"/>
    <w:rsid w:val="00400FFE"/>
    <w:rsid w:val="004036AD"/>
    <w:rsid w:val="00422064"/>
    <w:rsid w:val="00423EC6"/>
    <w:rsid w:val="00441893"/>
    <w:rsid w:val="00456826"/>
    <w:rsid w:val="00480985"/>
    <w:rsid w:val="004948C6"/>
    <w:rsid w:val="004C118E"/>
    <w:rsid w:val="005420B0"/>
    <w:rsid w:val="00544CC2"/>
    <w:rsid w:val="00557F56"/>
    <w:rsid w:val="00562ABD"/>
    <w:rsid w:val="00587AFD"/>
    <w:rsid w:val="005976CF"/>
    <w:rsid w:val="005A1404"/>
    <w:rsid w:val="005B7F34"/>
    <w:rsid w:val="005C78CA"/>
    <w:rsid w:val="005D6B86"/>
    <w:rsid w:val="005E30E1"/>
    <w:rsid w:val="00605907"/>
    <w:rsid w:val="0064798A"/>
    <w:rsid w:val="006510C6"/>
    <w:rsid w:val="006553B3"/>
    <w:rsid w:val="00656AB2"/>
    <w:rsid w:val="00657DA2"/>
    <w:rsid w:val="00665639"/>
    <w:rsid w:val="0067020E"/>
    <w:rsid w:val="00681382"/>
    <w:rsid w:val="006A2126"/>
    <w:rsid w:val="006B106D"/>
    <w:rsid w:val="006B29A9"/>
    <w:rsid w:val="006B2B07"/>
    <w:rsid w:val="006D085B"/>
    <w:rsid w:val="006D3EDB"/>
    <w:rsid w:val="006D4FAD"/>
    <w:rsid w:val="006E2A52"/>
    <w:rsid w:val="006F3716"/>
    <w:rsid w:val="00712056"/>
    <w:rsid w:val="00725673"/>
    <w:rsid w:val="00731AB8"/>
    <w:rsid w:val="00740980"/>
    <w:rsid w:val="0074416E"/>
    <w:rsid w:val="00756159"/>
    <w:rsid w:val="0077147D"/>
    <w:rsid w:val="007760F4"/>
    <w:rsid w:val="00786185"/>
    <w:rsid w:val="007874A2"/>
    <w:rsid w:val="00791CD2"/>
    <w:rsid w:val="007A577A"/>
    <w:rsid w:val="007B558F"/>
    <w:rsid w:val="007F2E99"/>
    <w:rsid w:val="007F5CD5"/>
    <w:rsid w:val="00802D20"/>
    <w:rsid w:val="00805859"/>
    <w:rsid w:val="008104E6"/>
    <w:rsid w:val="0083161A"/>
    <w:rsid w:val="008316D7"/>
    <w:rsid w:val="0083212B"/>
    <w:rsid w:val="008366F8"/>
    <w:rsid w:val="00842D86"/>
    <w:rsid w:val="00846672"/>
    <w:rsid w:val="008473E2"/>
    <w:rsid w:val="008538F1"/>
    <w:rsid w:val="00854FD7"/>
    <w:rsid w:val="00896EB9"/>
    <w:rsid w:val="008A139F"/>
    <w:rsid w:val="008B146F"/>
    <w:rsid w:val="008C2DAC"/>
    <w:rsid w:val="008D09CF"/>
    <w:rsid w:val="008D26FB"/>
    <w:rsid w:val="008E6B5B"/>
    <w:rsid w:val="008F2484"/>
    <w:rsid w:val="00905778"/>
    <w:rsid w:val="00917087"/>
    <w:rsid w:val="00917A87"/>
    <w:rsid w:val="00930280"/>
    <w:rsid w:val="00930567"/>
    <w:rsid w:val="00932EB3"/>
    <w:rsid w:val="009335AE"/>
    <w:rsid w:val="0094276F"/>
    <w:rsid w:val="00946B5B"/>
    <w:rsid w:val="00962175"/>
    <w:rsid w:val="009678FB"/>
    <w:rsid w:val="00973A5D"/>
    <w:rsid w:val="009752E5"/>
    <w:rsid w:val="009B44CC"/>
    <w:rsid w:val="009C0CC6"/>
    <w:rsid w:val="009C1BED"/>
    <w:rsid w:val="009E75A7"/>
    <w:rsid w:val="009E7D57"/>
    <w:rsid w:val="00A16095"/>
    <w:rsid w:val="00A326D5"/>
    <w:rsid w:val="00A37564"/>
    <w:rsid w:val="00AA2A8C"/>
    <w:rsid w:val="00AB6CCC"/>
    <w:rsid w:val="00AC2FA3"/>
    <w:rsid w:val="00AD14E1"/>
    <w:rsid w:val="00AD4105"/>
    <w:rsid w:val="00AD55D9"/>
    <w:rsid w:val="00AE6EE6"/>
    <w:rsid w:val="00B221DD"/>
    <w:rsid w:val="00B27975"/>
    <w:rsid w:val="00B35FDB"/>
    <w:rsid w:val="00B52FC5"/>
    <w:rsid w:val="00B54300"/>
    <w:rsid w:val="00B5739E"/>
    <w:rsid w:val="00B60447"/>
    <w:rsid w:val="00B62EB9"/>
    <w:rsid w:val="00B70675"/>
    <w:rsid w:val="00B75E74"/>
    <w:rsid w:val="00B93079"/>
    <w:rsid w:val="00BA682E"/>
    <w:rsid w:val="00BB250C"/>
    <w:rsid w:val="00BB7781"/>
    <w:rsid w:val="00BD6D60"/>
    <w:rsid w:val="00BE50F6"/>
    <w:rsid w:val="00BF1CFD"/>
    <w:rsid w:val="00BF23AA"/>
    <w:rsid w:val="00C03B46"/>
    <w:rsid w:val="00C12A2F"/>
    <w:rsid w:val="00C172A8"/>
    <w:rsid w:val="00C339B7"/>
    <w:rsid w:val="00C51A59"/>
    <w:rsid w:val="00C533D1"/>
    <w:rsid w:val="00C5406C"/>
    <w:rsid w:val="00C62569"/>
    <w:rsid w:val="00C755F4"/>
    <w:rsid w:val="00C7568D"/>
    <w:rsid w:val="00C81FF4"/>
    <w:rsid w:val="00CA1334"/>
    <w:rsid w:val="00CA26EE"/>
    <w:rsid w:val="00CA5B01"/>
    <w:rsid w:val="00CB0B07"/>
    <w:rsid w:val="00CC2230"/>
    <w:rsid w:val="00CC22CA"/>
    <w:rsid w:val="00CE2418"/>
    <w:rsid w:val="00CE68C1"/>
    <w:rsid w:val="00CF04A6"/>
    <w:rsid w:val="00CF2B2C"/>
    <w:rsid w:val="00CF78F9"/>
    <w:rsid w:val="00D01B68"/>
    <w:rsid w:val="00D10EE7"/>
    <w:rsid w:val="00D236F3"/>
    <w:rsid w:val="00D40FC4"/>
    <w:rsid w:val="00D51714"/>
    <w:rsid w:val="00D80435"/>
    <w:rsid w:val="00D84601"/>
    <w:rsid w:val="00DA4769"/>
    <w:rsid w:val="00DA6252"/>
    <w:rsid w:val="00DE1762"/>
    <w:rsid w:val="00DE5D40"/>
    <w:rsid w:val="00E00C47"/>
    <w:rsid w:val="00E01BF9"/>
    <w:rsid w:val="00E04C02"/>
    <w:rsid w:val="00E065D9"/>
    <w:rsid w:val="00E140A3"/>
    <w:rsid w:val="00E154A4"/>
    <w:rsid w:val="00E32745"/>
    <w:rsid w:val="00E637D1"/>
    <w:rsid w:val="00E7036D"/>
    <w:rsid w:val="00E80D38"/>
    <w:rsid w:val="00E82830"/>
    <w:rsid w:val="00E85205"/>
    <w:rsid w:val="00E975B5"/>
    <w:rsid w:val="00EB0451"/>
    <w:rsid w:val="00EB5129"/>
    <w:rsid w:val="00EC0DE2"/>
    <w:rsid w:val="00EE2E38"/>
    <w:rsid w:val="00EE6231"/>
    <w:rsid w:val="00EE6633"/>
    <w:rsid w:val="00EF5A46"/>
    <w:rsid w:val="00F04624"/>
    <w:rsid w:val="00F31C09"/>
    <w:rsid w:val="00F348D4"/>
    <w:rsid w:val="00F37E33"/>
    <w:rsid w:val="00F4204A"/>
    <w:rsid w:val="00F53C46"/>
    <w:rsid w:val="00F55F76"/>
    <w:rsid w:val="00F60754"/>
    <w:rsid w:val="00F6136B"/>
    <w:rsid w:val="00F6540D"/>
    <w:rsid w:val="00F82819"/>
    <w:rsid w:val="00FB76F4"/>
    <w:rsid w:val="00FD162A"/>
    <w:rsid w:val="00FD2033"/>
    <w:rsid w:val="00FE047B"/>
    <w:rsid w:val="00FE149D"/>
    <w:rsid w:val="00FE4BE6"/>
    <w:rsid w:val="00FE7088"/>
    <w:rsid w:val="00FF03B9"/>
    <w:rsid w:val="00FF28F8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8E589"/>
  <w15:docId w15:val="{EF082B68-9416-4031-A3FF-E867FB1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14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84601"/>
    <w:pPr>
      <w:keepNext/>
      <w:keepLines/>
      <w:overflowPunct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1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9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975"/>
    <w:rPr>
      <w:rFonts w:ascii="Segoe UI" w:eastAsia="Times New Roman" w:hAnsi="Segoe UI" w:cs="Segoe UI"/>
      <w:sz w:val="18"/>
      <w:szCs w:val="18"/>
      <w:lang w:val="cs-CZ" w:eastAsia="sk-SK"/>
    </w:rPr>
  </w:style>
  <w:style w:type="paragraph" w:styleId="Odsekzoznamu">
    <w:name w:val="List Paragraph"/>
    <w:basedOn w:val="Normlny"/>
    <w:uiPriority w:val="34"/>
    <w:qFormat/>
    <w:rsid w:val="0003533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Normlnywebov">
    <w:name w:val="Normal (Web)"/>
    <w:basedOn w:val="Normlny"/>
    <w:uiPriority w:val="99"/>
    <w:unhideWhenUsed/>
    <w:rsid w:val="00D8460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rsid w:val="00D846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table" w:styleId="Mriekatabuky">
    <w:name w:val="Table Grid"/>
    <w:basedOn w:val="Normlnatabuka"/>
    <w:uiPriority w:val="39"/>
    <w:rsid w:val="00D8460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8460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D84601"/>
    <w:rPr>
      <w:rFonts w:eastAsiaTheme="minorEastAsia"/>
      <w:lang w:eastAsia="sk-SK"/>
    </w:rPr>
  </w:style>
  <w:style w:type="paragraph" w:styleId="Bezriadkovania">
    <w:name w:val="No Spacing"/>
    <w:uiPriority w:val="1"/>
    <w:qFormat/>
    <w:rsid w:val="00D84601"/>
    <w:pPr>
      <w:spacing w:after="0" w:line="240" w:lineRule="auto"/>
    </w:pPr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04624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sk-SK"/>
    </w:rPr>
  </w:style>
  <w:style w:type="character" w:customStyle="1" w:styleId="PtaChar">
    <w:name w:val="Päta Char"/>
    <w:basedOn w:val="Predvolenpsmoodseku"/>
    <w:link w:val="Pta"/>
    <w:uiPriority w:val="99"/>
    <w:rsid w:val="00F04624"/>
    <w:rPr>
      <w:rFonts w:eastAsiaTheme="minorEastAsia"/>
      <w:lang w:eastAsia="sk-SK"/>
    </w:rPr>
  </w:style>
  <w:style w:type="paragraph" w:styleId="Zkladntext2">
    <w:name w:val="Body Text 2"/>
    <w:basedOn w:val="Normlny"/>
    <w:link w:val="Zkladntext2Char"/>
    <w:rsid w:val="00F04624"/>
    <w:pPr>
      <w:overflowPunct/>
      <w:autoSpaceDE/>
      <w:autoSpaceDN/>
      <w:adjustRightInd/>
      <w:spacing w:after="120" w:line="480" w:lineRule="auto"/>
    </w:pPr>
    <w:rPr>
      <w:sz w:val="24"/>
      <w:szCs w:val="24"/>
      <w:lang w:val="sk-SK"/>
    </w:rPr>
  </w:style>
  <w:style w:type="character" w:customStyle="1" w:styleId="Zkladntext2Char">
    <w:name w:val="Základný text 2 Char"/>
    <w:basedOn w:val="Predvolenpsmoodseku"/>
    <w:link w:val="Zkladntext2"/>
    <w:rsid w:val="00F046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">
    <w:name w:val="h1a"/>
    <w:basedOn w:val="Predvolenpsmoodseku"/>
    <w:rsid w:val="00F04624"/>
  </w:style>
  <w:style w:type="character" w:styleId="Hypertextovprepojenie">
    <w:name w:val="Hyperlink"/>
    <w:basedOn w:val="Predvolenpsmoodseku"/>
    <w:uiPriority w:val="99"/>
    <w:semiHidden/>
    <w:unhideWhenUsed/>
    <w:rsid w:val="006E2A5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E75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75A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75A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75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75A7"/>
    <w:rPr>
      <w:rFonts w:ascii="Times New Roman" w:eastAsia="Times New Roman" w:hAnsi="Times New Roman" w:cs="Times New Roman"/>
      <w:b/>
      <w:bCs/>
      <w:sz w:val="20"/>
      <w:szCs w:val="20"/>
      <w:lang w:val="cs-CZ" w:eastAsia="sk-SK"/>
    </w:rPr>
  </w:style>
  <w:style w:type="character" w:styleId="Zvraznenie">
    <w:name w:val="Emphasis"/>
    <w:uiPriority w:val="20"/>
    <w:qFormat/>
    <w:rsid w:val="002B4386"/>
    <w:rPr>
      <w:i/>
      <w:iCs/>
    </w:rPr>
  </w:style>
  <w:style w:type="paragraph" w:customStyle="1" w:styleId="a">
    <w:uiPriority w:val="22"/>
    <w:qFormat/>
    <w:rsid w:val="00C339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Vrazn">
    <w:name w:val="Strong"/>
    <w:basedOn w:val="Predvolenpsmoodseku"/>
    <w:uiPriority w:val="22"/>
    <w:qFormat/>
    <w:rsid w:val="00C339B7"/>
    <w:rPr>
      <w:b/>
      <w:bCs/>
    </w:rPr>
  </w:style>
  <w:style w:type="character" w:customStyle="1" w:styleId="markedcontent">
    <w:name w:val="markedcontent"/>
    <w:basedOn w:val="Predvolenpsmoodseku"/>
    <w:rsid w:val="008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60E55-3516-42E4-B591-1EA91568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Materiály na rokovanie MsR 25.8.2022</dc:creator>
  <cp:lastModifiedBy>Erika Vereska</cp:lastModifiedBy>
  <cp:revision>2</cp:revision>
  <cp:lastPrinted>2022-09-06T05:06:00Z</cp:lastPrinted>
  <dcterms:created xsi:type="dcterms:W3CDTF">2022-09-21T06:56:00Z</dcterms:created>
  <dcterms:modified xsi:type="dcterms:W3CDTF">2022-09-21T06:56:00Z</dcterms:modified>
</cp:coreProperties>
</file>