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99" w:rsidRPr="005F516D" w:rsidRDefault="00901399" w:rsidP="005F516D">
      <w:pPr>
        <w:jc w:val="both"/>
        <w:rPr>
          <w:rFonts w:asciiTheme="minorHAnsi" w:hAnsiTheme="minorHAnsi" w:cs="Arial"/>
          <w:b/>
          <w:sz w:val="28"/>
          <w:szCs w:val="28"/>
          <w:lang w:val="sk-SK"/>
        </w:rPr>
      </w:pPr>
      <w:r w:rsidRPr="005F516D">
        <w:rPr>
          <w:rFonts w:asciiTheme="minorHAnsi" w:hAnsiTheme="minorHAnsi" w:cs="Arial"/>
          <w:b/>
          <w:sz w:val="28"/>
          <w:szCs w:val="28"/>
          <w:lang w:val="sk-SK"/>
        </w:rPr>
        <w:t xml:space="preserve">Návrh na vydanie </w:t>
      </w:r>
      <w:r w:rsidRPr="005F516D">
        <w:rPr>
          <w:rFonts w:asciiTheme="minorHAnsi" w:hAnsiTheme="minorHAnsi" w:cs="Arial"/>
          <w:b/>
          <w:sz w:val="28"/>
          <w:szCs w:val="28"/>
          <w:u w:val="single"/>
          <w:lang w:val="sk-SK"/>
        </w:rPr>
        <w:t>územného rozhodnutia o umiestnení stavby</w:t>
      </w:r>
      <w:r w:rsidR="00D4628D">
        <w:rPr>
          <w:rFonts w:asciiTheme="minorHAnsi" w:hAnsiTheme="minorHAnsi" w:cs="Arial"/>
          <w:b/>
          <w:sz w:val="28"/>
          <w:szCs w:val="28"/>
          <w:lang w:val="sk-SK"/>
        </w:rPr>
        <w:t xml:space="preserve"> podľa § 39a</w:t>
      </w:r>
      <w:r w:rsidRPr="005F516D">
        <w:rPr>
          <w:rFonts w:asciiTheme="minorHAnsi" w:hAnsiTheme="minorHAnsi" w:cs="Arial"/>
          <w:b/>
          <w:sz w:val="28"/>
          <w:szCs w:val="28"/>
          <w:lang w:val="sk-SK"/>
        </w:rPr>
        <w:t xml:space="preserve"> zák. č. 50/1976 Zb. /stavebný zákon/ v zn</w:t>
      </w:r>
      <w:r w:rsidR="0076387E" w:rsidRPr="005F516D">
        <w:rPr>
          <w:rFonts w:asciiTheme="minorHAnsi" w:hAnsiTheme="minorHAnsi" w:cs="Arial"/>
          <w:b/>
          <w:sz w:val="28"/>
          <w:szCs w:val="28"/>
          <w:lang w:val="sk-SK"/>
        </w:rPr>
        <w:t>ení neskorších zmien a doplnkov</w:t>
      </w:r>
      <w:r w:rsidRPr="005F516D">
        <w:rPr>
          <w:rFonts w:asciiTheme="minorHAnsi" w:hAnsiTheme="minorHAnsi" w:cs="Arial"/>
          <w:b/>
          <w:sz w:val="28"/>
          <w:szCs w:val="28"/>
          <w:lang w:val="sk-SK"/>
        </w:rPr>
        <w:t xml:space="preserve"> a § 3 vyhl. MŽP SR č. 453/2000 Z.z.</w:t>
      </w:r>
      <w:r w:rsidR="00D4628D">
        <w:rPr>
          <w:rFonts w:asciiTheme="minorHAnsi" w:hAnsiTheme="minorHAnsi" w:cs="Arial"/>
          <w:b/>
          <w:sz w:val="28"/>
          <w:szCs w:val="28"/>
          <w:lang w:val="sk-SK"/>
        </w:rPr>
        <w:t xml:space="preserve"> / o využívaní územia podľa § 39b</w:t>
      </w:r>
    </w:p>
    <w:p w:rsidR="00A549D6" w:rsidRPr="00FE6CE3" w:rsidRDefault="00A549D6" w:rsidP="00901399">
      <w:pPr>
        <w:jc w:val="center"/>
        <w:rPr>
          <w:rFonts w:asciiTheme="minorHAnsi" w:hAnsiTheme="minorHAnsi" w:cs="Arial"/>
          <w:b/>
          <w:sz w:val="24"/>
          <w:lang w:val="sk-SK"/>
        </w:rPr>
      </w:pPr>
    </w:p>
    <w:p w:rsidR="00901399" w:rsidRPr="00FE6CE3" w:rsidRDefault="00901399" w:rsidP="0077277F">
      <w:pPr>
        <w:pStyle w:val="Nadpis1"/>
        <w:numPr>
          <w:ilvl w:val="0"/>
          <w:numId w:val="2"/>
        </w:numPr>
        <w:ind w:left="0" w:hanging="567"/>
        <w:rPr>
          <w:rFonts w:asciiTheme="minorHAnsi" w:hAnsiTheme="minorHAnsi" w:cs="Arial"/>
          <w:bCs w:val="0"/>
          <w:sz w:val="22"/>
          <w:szCs w:val="22"/>
        </w:rPr>
      </w:pPr>
      <w:r w:rsidRPr="00FE6CE3">
        <w:rPr>
          <w:rFonts w:asciiTheme="minorHAnsi" w:hAnsiTheme="minorHAnsi" w:cs="Arial"/>
          <w:bCs w:val="0"/>
          <w:sz w:val="22"/>
          <w:szCs w:val="22"/>
        </w:rPr>
        <w:t>Navrhovateľ/lia/</w:t>
      </w:r>
      <w:r w:rsidR="0077277F" w:rsidRPr="00FE6CE3">
        <w:rPr>
          <w:rFonts w:asciiTheme="minorHAnsi" w:hAnsiTheme="minorHAnsi" w:cs="Arial"/>
          <w:bCs w:val="0"/>
          <w:sz w:val="22"/>
          <w:szCs w:val="22"/>
        </w:rPr>
        <w:t>:</w:t>
      </w:r>
    </w:p>
    <w:p w:rsidR="00901399" w:rsidRPr="00FE6CE3" w:rsidRDefault="00901399" w:rsidP="00901399">
      <w:pPr>
        <w:overflowPunct/>
        <w:autoSpaceDE/>
        <w:autoSpaceDN/>
        <w:adjustRightInd/>
        <w:textAlignment w:val="auto"/>
        <w:rPr>
          <w:rFonts w:asciiTheme="minorHAnsi" w:hAnsiTheme="minorHAnsi" w:cs="Arial"/>
          <w:sz w:val="24"/>
          <w:szCs w:val="24"/>
          <w:lang w:val="sk-SK"/>
        </w:rPr>
      </w:pPr>
      <w:r w:rsidRPr="00FE6CE3">
        <w:rPr>
          <w:rFonts w:asciiTheme="minorHAnsi" w:hAnsiTheme="minorHAnsi" w:cs="Arial"/>
          <w:sz w:val="22"/>
          <w:szCs w:val="22"/>
          <w:lang w:val="sk-SK"/>
        </w:rPr>
        <w:t>Meno, priezvisko</w:t>
      </w:r>
      <w:r w:rsidRPr="00FE6CE3">
        <w:rPr>
          <w:rFonts w:asciiTheme="minorHAnsi" w:hAnsiTheme="minorHAnsi" w:cs="Arial"/>
          <w:sz w:val="24"/>
          <w:lang w:val="sk-SK"/>
        </w:rPr>
        <w:t xml:space="preserve"> </w:t>
      </w:r>
      <w:r w:rsidRPr="00FE6CE3">
        <w:rPr>
          <w:rFonts w:asciiTheme="minorHAnsi" w:hAnsiTheme="minorHAnsi" w:cs="Arial"/>
          <w:i/>
          <w:sz w:val="18"/>
          <w:szCs w:val="18"/>
          <w:lang w:val="sk-SK"/>
        </w:rPr>
        <w:t>(názov právnickej osoby)</w:t>
      </w:r>
      <w:r w:rsidR="0077277F" w:rsidRPr="00FE6CE3">
        <w:rPr>
          <w:rFonts w:asciiTheme="minorHAnsi" w:hAnsiTheme="minorHAnsi" w:cs="Arial"/>
          <w:sz w:val="18"/>
          <w:szCs w:val="18"/>
          <w:lang w:val="sk-SK"/>
        </w:rPr>
        <w:t>:</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4"/>
          <w:lang w:val="sk-SK"/>
        </w:rPr>
      </w:pPr>
      <w:r w:rsidRPr="00FE6CE3">
        <w:rPr>
          <w:rFonts w:asciiTheme="minorHAnsi" w:hAnsiTheme="minorHAnsi" w:cs="Arial"/>
          <w:sz w:val="22"/>
          <w:szCs w:val="22"/>
          <w:lang w:val="sk-SK"/>
        </w:rPr>
        <w:t>Adresa</w:t>
      </w:r>
      <w:r w:rsidRPr="00FE6CE3">
        <w:rPr>
          <w:rFonts w:asciiTheme="minorHAnsi" w:hAnsiTheme="minorHAnsi" w:cs="Arial"/>
          <w:sz w:val="24"/>
          <w:lang w:val="sk-SK"/>
        </w:rPr>
        <w:t xml:space="preserve"> </w:t>
      </w:r>
      <w:r w:rsidRPr="00FE6CE3">
        <w:rPr>
          <w:rFonts w:asciiTheme="minorHAnsi" w:hAnsiTheme="minorHAnsi" w:cs="Arial"/>
          <w:i/>
          <w:sz w:val="18"/>
          <w:szCs w:val="18"/>
          <w:lang w:val="sk-SK"/>
        </w:rPr>
        <w:t>(sídlo právnickej osoby)</w:t>
      </w:r>
      <w:r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p>
    <w:p w:rsidR="00901399" w:rsidRPr="00FE6CE3" w:rsidRDefault="0077277F" w:rsidP="0077277F">
      <w:pPr>
        <w:rPr>
          <w:rFonts w:asciiTheme="minorHAnsi" w:hAnsiTheme="minorHAnsi" w:cs="Arial"/>
          <w:sz w:val="24"/>
          <w:lang w:val="sk-SK"/>
        </w:rPr>
      </w:pPr>
      <w:r w:rsidRPr="00FE6CE3">
        <w:rPr>
          <w:rFonts w:asciiTheme="minorHAnsi" w:hAnsiTheme="minorHAnsi" w:cs="Arial"/>
          <w:sz w:val="22"/>
          <w:szCs w:val="22"/>
          <w:lang w:val="sk-SK"/>
        </w:rPr>
        <w:t>Miesto stavby</w:t>
      </w:r>
      <w:r w:rsidRPr="00FE6CE3">
        <w:rPr>
          <w:rFonts w:asciiTheme="minorHAnsi" w:hAnsiTheme="minorHAnsi" w:cs="Arial"/>
          <w:sz w:val="24"/>
          <w:lang w:val="sk-SK"/>
        </w:rPr>
        <w:t xml:space="preserve"> </w:t>
      </w:r>
      <w:r w:rsidRPr="00FE6CE3">
        <w:rPr>
          <w:rFonts w:asciiTheme="minorHAnsi" w:hAnsiTheme="minorHAnsi" w:cs="Arial"/>
          <w:i/>
          <w:sz w:val="18"/>
          <w:szCs w:val="18"/>
          <w:lang w:val="sk-SK"/>
        </w:rPr>
        <w:t>(</w:t>
      </w:r>
      <w:r w:rsidR="00901399" w:rsidRPr="00FE6CE3">
        <w:rPr>
          <w:rFonts w:asciiTheme="minorHAnsi" w:hAnsiTheme="minorHAnsi" w:cs="Arial"/>
          <w:i/>
          <w:sz w:val="18"/>
          <w:szCs w:val="18"/>
          <w:lang w:val="sk-SK"/>
        </w:rPr>
        <w:t>obec, katastrálne územie, parc. č</w:t>
      </w:r>
      <w:r w:rsidR="00901399" w:rsidRPr="00FE6CE3">
        <w:rPr>
          <w:rFonts w:asciiTheme="minorHAnsi" w:hAnsiTheme="minorHAnsi" w:cs="Arial"/>
          <w:i/>
          <w:sz w:val="22"/>
          <w:szCs w:val="22"/>
          <w:lang w:val="sk-SK"/>
        </w:rPr>
        <w:t>.</w:t>
      </w:r>
      <w:r w:rsidRPr="00FE6CE3">
        <w:rPr>
          <w:rFonts w:asciiTheme="minorHAnsi" w:hAnsiTheme="minorHAnsi" w:cs="Arial"/>
          <w:i/>
          <w:sz w:val="22"/>
          <w:szCs w:val="22"/>
          <w:lang w:val="sk-SK"/>
        </w:rPr>
        <w:t>)</w:t>
      </w:r>
      <w:r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 ..............................................................................................................................</w:t>
      </w:r>
      <w:r w:rsidR="00540397">
        <w:rPr>
          <w:rFonts w:asciiTheme="minorHAnsi" w:hAnsiTheme="minorHAnsi" w:cs="Arial"/>
          <w:sz w:val="22"/>
          <w:szCs w:val="22"/>
          <w:lang w:val="sk-SK"/>
        </w:rPr>
        <w:t>...............</w:t>
      </w:r>
      <w:r w:rsidR="00901399"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w:t>
      </w:r>
    </w:p>
    <w:p w:rsidR="00A36C07" w:rsidRPr="00FE6CE3" w:rsidRDefault="00A36C07" w:rsidP="00A36C07">
      <w:pPr>
        <w:pStyle w:val="Odsekzoznamu"/>
        <w:ind w:left="0"/>
        <w:rPr>
          <w:rFonts w:asciiTheme="minorHAnsi" w:hAnsiTheme="minorHAnsi" w:cs="Arial"/>
          <w:sz w:val="22"/>
          <w:szCs w:val="22"/>
          <w:lang w:val="sk-SK"/>
        </w:rPr>
      </w:pPr>
      <w:r w:rsidRPr="00FE6CE3">
        <w:rPr>
          <w:rFonts w:asciiTheme="minorHAnsi" w:hAnsiTheme="minorHAnsi" w:cs="Arial"/>
          <w:sz w:val="22"/>
          <w:szCs w:val="22"/>
          <w:lang w:val="sk-SK"/>
        </w:rPr>
        <w:t>Číslo listu vlastníctva k stavbe:</w:t>
      </w:r>
    </w:p>
    <w:p w:rsidR="00901399" w:rsidRPr="00BE7813" w:rsidRDefault="00CF2B9A" w:rsidP="00A36C07">
      <w:pPr>
        <w:rPr>
          <w:rFonts w:asciiTheme="minorHAnsi" w:hAnsiTheme="minorHAnsi" w:cs="Arial"/>
          <w:sz w:val="24"/>
          <w:lang w:val="sk-SK"/>
        </w:rPr>
      </w:pPr>
      <w:r w:rsidRPr="00BE7813">
        <w:rPr>
          <w:rFonts w:asciiTheme="minorHAnsi" w:hAnsiTheme="minorHAnsi" w:cs="Arial"/>
          <w:sz w:val="24"/>
          <w:lang w:val="sk-SK"/>
        </w:rPr>
        <w:t>.....................................................................................................................</w:t>
      </w:r>
      <w:r w:rsidR="00540397" w:rsidRPr="00BE7813">
        <w:rPr>
          <w:rFonts w:asciiTheme="minorHAnsi" w:hAnsiTheme="minorHAnsi" w:cs="Arial"/>
          <w:sz w:val="24"/>
          <w:lang w:val="sk-SK"/>
        </w:rPr>
        <w:t>.............</w:t>
      </w:r>
      <w:r w:rsidRPr="00BE7813">
        <w:rPr>
          <w:rFonts w:asciiTheme="minorHAnsi" w:hAnsiTheme="minorHAnsi" w:cs="Arial"/>
          <w:sz w:val="24"/>
          <w:lang w:val="sk-SK"/>
        </w:rPr>
        <w:t>...................</w:t>
      </w:r>
    </w:p>
    <w:p w:rsidR="00CF2B9A" w:rsidRPr="00FE6CE3" w:rsidRDefault="00CF2B9A" w:rsidP="00CF2B9A">
      <w:pPr>
        <w:pStyle w:val="Nadpis1"/>
        <w:rPr>
          <w:rFonts w:asciiTheme="minorHAnsi" w:hAnsiTheme="minorHAnsi" w:cs="Arial"/>
        </w:rPr>
      </w:pPr>
    </w:p>
    <w:p w:rsidR="00901399" w:rsidRPr="00FE6CE3" w:rsidRDefault="00901399" w:rsidP="0077277F">
      <w:pPr>
        <w:pStyle w:val="Nadpis1"/>
        <w:numPr>
          <w:ilvl w:val="0"/>
          <w:numId w:val="2"/>
        </w:numPr>
        <w:ind w:left="0" w:hanging="567"/>
        <w:rPr>
          <w:rFonts w:asciiTheme="minorHAnsi" w:hAnsiTheme="minorHAnsi" w:cs="Arial"/>
        </w:rPr>
      </w:pPr>
      <w:r w:rsidRPr="00FE6CE3">
        <w:rPr>
          <w:rFonts w:asciiTheme="minorHAnsi" w:hAnsiTheme="minorHAnsi" w:cs="Arial"/>
          <w:bCs w:val="0"/>
          <w:sz w:val="22"/>
          <w:szCs w:val="22"/>
        </w:rPr>
        <w:t>Predmet územného rozhodnutia</w:t>
      </w:r>
      <w:r w:rsidR="0077277F" w:rsidRPr="00FE6CE3">
        <w:rPr>
          <w:rFonts w:asciiTheme="minorHAnsi" w:hAnsiTheme="minorHAnsi" w:cs="Arial"/>
          <w:bCs w:val="0"/>
          <w:sz w:val="22"/>
          <w:szCs w:val="22"/>
        </w:rPr>
        <w:t>:</w:t>
      </w:r>
      <w:r w:rsidR="0077277F" w:rsidRPr="00FE6CE3">
        <w:rPr>
          <w:rFonts w:asciiTheme="minorHAnsi" w:hAnsiTheme="minorHAnsi" w:cs="Arial"/>
          <w:bCs w:val="0"/>
        </w:rPr>
        <w:t xml:space="preserve"> </w:t>
      </w:r>
      <w:r w:rsidR="0077277F" w:rsidRPr="00FE6CE3">
        <w:rPr>
          <w:rFonts w:asciiTheme="minorHAnsi" w:hAnsiTheme="minorHAnsi" w:cs="Arial"/>
          <w:b w:val="0"/>
          <w:i/>
          <w:sz w:val="18"/>
          <w:szCs w:val="18"/>
        </w:rPr>
        <w:t>(</w:t>
      </w:r>
      <w:r w:rsidRPr="00FE6CE3">
        <w:rPr>
          <w:rFonts w:asciiTheme="minorHAnsi" w:hAnsiTheme="minorHAnsi" w:cs="Arial"/>
          <w:b w:val="0"/>
          <w:i/>
          <w:sz w:val="18"/>
          <w:szCs w:val="18"/>
        </w:rPr>
        <w:t>Druh a stručný opis stavby</w:t>
      </w:r>
      <w:r w:rsidR="0077277F" w:rsidRPr="00FE6CE3">
        <w:rPr>
          <w:rFonts w:asciiTheme="minorHAnsi" w:hAnsiTheme="minorHAnsi" w:cs="Arial"/>
          <w:b w:val="0"/>
          <w:i/>
          <w:sz w:val="18"/>
          <w:szCs w:val="18"/>
        </w:rPr>
        <w:t>):</w:t>
      </w:r>
      <w:r w:rsidRPr="00FE6CE3">
        <w:rPr>
          <w:rFonts w:asciiTheme="minorHAnsi" w:hAnsiTheme="minorHAnsi" w:cs="Arial"/>
        </w:rPr>
        <w:t xml:space="preserve"> </w:t>
      </w:r>
      <w:r w:rsidRPr="00FE6CE3">
        <w:rPr>
          <w:rFonts w:asciiTheme="minorHAnsi" w:hAnsiTheme="minorHAnsi" w:cs="Arial"/>
        </w:rPr>
        <w:tab/>
        <w:t xml:space="preserve"> </w:t>
      </w:r>
    </w:p>
    <w:p w:rsidR="00901399" w:rsidRPr="00FE6CE3" w:rsidRDefault="0077277F" w:rsidP="00901399">
      <w:pPr>
        <w:rPr>
          <w:rFonts w:asciiTheme="minorHAnsi" w:hAnsiTheme="minorHAnsi" w:cs="Arial"/>
          <w:sz w:val="22"/>
          <w:szCs w:val="22"/>
          <w:lang w:val="sk-SK"/>
        </w:rPr>
      </w:pPr>
      <w:r w:rsidRPr="00FE6CE3">
        <w:rPr>
          <w:rFonts w:asciiTheme="minorHAnsi" w:hAnsiTheme="minorHAnsi" w:cs="Arial"/>
          <w:sz w:val="22"/>
          <w:szCs w:val="22"/>
          <w:lang w:val="sk-SK"/>
        </w:rPr>
        <w:t>...................................................................................................................................................................</w:t>
      </w:r>
      <w:r w:rsidR="00540397">
        <w:rPr>
          <w:rFonts w:asciiTheme="minorHAnsi" w:hAnsiTheme="minorHAnsi" w:cs="Arial"/>
          <w:sz w:val="22"/>
          <w:szCs w:val="22"/>
          <w:lang w:val="sk-SK"/>
        </w:rPr>
        <w:t xml:space="preserve"> </w:t>
      </w: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p>
    <w:p w:rsidR="00901399" w:rsidRPr="00FE6CE3" w:rsidRDefault="00901399" w:rsidP="0077277F">
      <w:pPr>
        <w:pStyle w:val="Odsekzoznamu"/>
        <w:numPr>
          <w:ilvl w:val="0"/>
          <w:numId w:val="2"/>
        </w:numPr>
        <w:ind w:left="0" w:hanging="567"/>
        <w:rPr>
          <w:rFonts w:asciiTheme="minorHAnsi" w:hAnsiTheme="minorHAnsi" w:cs="Arial"/>
          <w:b/>
          <w:sz w:val="22"/>
          <w:szCs w:val="22"/>
          <w:lang w:val="sk-SK"/>
        </w:rPr>
      </w:pPr>
      <w:r w:rsidRPr="00FE6CE3">
        <w:rPr>
          <w:rFonts w:asciiTheme="minorHAnsi" w:hAnsiTheme="minorHAnsi" w:cs="Arial"/>
          <w:b/>
          <w:sz w:val="22"/>
          <w:szCs w:val="22"/>
          <w:lang w:val="sk-SK"/>
        </w:rPr>
        <w:t>Zoznam všetkých známych účastníkov územného konania</w:t>
      </w:r>
      <w:r w:rsidR="0077277F" w:rsidRPr="00FE6CE3">
        <w:rPr>
          <w:rFonts w:asciiTheme="minorHAnsi" w:hAnsiTheme="minorHAnsi" w:cs="Arial"/>
          <w:b/>
          <w:sz w:val="22"/>
          <w:szCs w:val="22"/>
          <w:lang w:val="sk-SK"/>
        </w:rPr>
        <w:t>:</w:t>
      </w:r>
    </w:p>
    <w:p w:rsidR="00901399" w:rsidRPr="00FE6CE3" w:rsidRDefault="00901399" w:rsidP="00901399">
      <w:pPr>
        <w:rPr>
          <w:rFonts w:asciiTheme="minorHAnsi" w:hAnsiTheme="minorHAnsi" w:cs="Arial"/>
          <w:sz w:val="22"/>
          <w:szCs w:val="22"/>
          <w:lang w:val="sk-SK"/>
        </w:rPr>
      </w:pP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Parc.č.........</w:t>
      </w:r>
      <w:r w:rsidR="00540397">
        <w:rPr>
          <w:rFonts w:asciiTheme="minorHAnsi" w:hAnsiTheme="minorHAnsi" w:cs="Arial"/>
          <w:sz w:val="22"/>
          <w:szCs w:val="22"/>
          <w:lang w:val="sk-SK"/>
        </w:rPr>
        <w:t>......</w:t>
      </w:r>
      <w:r w:rsidRPr="00FE6CE3">
        <w:rPr>
          <w:rFonts w:asciiTheme="minorHAnsi" w:hAnsiTheme="minorHAnsi" w:cs="Arial"/>
          <w:sz w:val="22"/>
          <w:szCs w:val="22"/>
          <w:lang w:val="sk-SK"/>
        </w:rPr>
        <w:t>.........      ………………</w:t>
      </w:r>
      <w:r w:rsidR="0077277F"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Parc.č.........</w:t>
      </w:r>
      <w:r w:rsidR="00540397">
        <w:rPr>
          <w:rFonts w:asciiTheme="minorHAnsi" w:hAnsiTheme="minorHAnsi" w:cs="Arial"/>
          <w:sz w:val="22"/>
          <w:szCs w:val="22"/>
          <w:lang w:val="sk-SK"/>
        </w:rPr>
        <w:t>......</w:t>
      </w:r>
      <w:r w:rsidRPr="00FE6CE3">
        <w:rPr>
          <w:rFonts w:asciiTheme="minorHAnsi" w:hAnsiTheme="minorHAnsi" w:cs="Arial"/>
          <w:sz w:val="22"/>
          <w:szCs w:val="22"/>
          <w:lang w:val="sk-SK"/>
        </w:rPr>
        <w:t>.........      …………………</w:t>
      </w:r>
      <w:r w:rsidR="0077277F"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0077277F"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Parc.č............</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 xml:space="preserve">.....      </w:t>
      </w:r>
      <w:r w:rsidR="00F8489A"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77277F"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0077277F"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0077277F"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20639C"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Pr="00FE6CE3">
        <w:rPr>
          <w:rFonts w:asciiTheme="minorHAnsi" w:hAnsiTheme="minorHAnsi" w:cs="Arial"/>
          <w:sz w:val="22"/>
          <w:szCs w:val="22"/>
          <w:lang w:val="sk-SK"/>
        </w:rPr>
        <w:t xml:space="preserve">. </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Parc.č...............</w:t>
      </w:r>
      <w:r w:rsidR="00540397">
        <w:rPr>
          <w:rFonts w:asciiTheme="minorHAnsi" w:hAnsiTheme="minorHAnsi" w:cs="Arial"/>
          <w:sz w:val="22"/>
          <w:szCs w:val="22"/>
          <w:lang w:val="sk-SK"/>
        </w:rPr>
        <w:t>......</w:t>
      </w:r>
      <w:r w:rsidRPr="00FE6CE3">
        <w:rPr>
          <w:rFonts w:asciiTheme="minorHAnsi" w:hAnsiTheme="minorHAnsi" w:cs="Arial"/>
          <w:sz w:val="22"/>
          <w:szCs w:val="22"/>
          <w:lang w:val="sk-SK"/>
        </w:rPr>
        <w:t>...      ………………………………………………….</w:t>
      </w:r>
      <w:r w:rsidR="0077277F"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0077277F"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Parc.č.............</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      ………………………………………………….</w:t>
      </w:r>
      <w:r w:rsidR="0077277F"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0077277F" w:rsidRPr="00FE6CE3">
        <w:rPr>
          <w:rFonts w:asciiTheme="minorHAnsi" w:hAnsiTheme="minorHAnsi" w:cs="Arial"/>
          <w:sz w:val="22"/>
          <w:szCs w:val="22"/>
          <w:lang w:val="sk-SK"/>
        </w:rPr>
        <w:t>.</w:t>
      </w:r>
      <w:r w:rsidR="00F8489A" w:rsidRPr="00FE6CE3">
        <w:rPr>
          <w:rFonts w:asciiTheme="minorHAnsi" w:hAnsiTheme="minorHAnsi" w:cs="Arial"/>
          <w:sz w:val="22"/>
          <w:szCs w:val="22"/>
          <w:lang w:val="sk-SK"/>
        </w:rPr>
        <w:t>............</w:t>
      </w:r>
      <w:r w:rsidR="0077277F"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b/>
          <w:sz w:val="22"/>
          <w:szCs w:val="22"/>
          <w:lang w:val="sk-SK"/>
        </w:rPr>
      </w:pPr>
    </w:p>
    <w:p w:rsidR="00901399" w:rsidRPr="00FE6CE3" w:rsidRDefault="00901399" w:rsidP="0077277F">
      <w:pPr>
        <w:pStyle w:val="Odsekzoznamu"/>
        <w:numPr>
          <w:ilvl w:val="0"/>
          <w:numId w:val="2"/>
        </w:numPr>
        <w:ind w:left="0" w:hanging="567"/>
        <w:rPr>
          <w:rFonts w:asciiTheme="minorHAnsi" w:hAnsiTheme="minorHAnsi" w:cs="Arial"/>
          <w:b/>
          <w:sz w:val="22"/>
          <w:szCs w:val="22"/>
          <w:lang w:val="sk-SK"/>
        </w:rPr>
      </w:pPr>
      <w:r w:rsidRPr="00FE6CE3">
        <w:rPr>
          <w:rFonts w:asciiTheme="minorHAnsi" w:hAnsiTheme="minorHAnsi" w:cs="Arial"/>
          <w:b/>
          <w:sz w:val="22"/>
          <w:szCs w:val="22"/>
          <w:lang w:val="sk-SK"/>
        </w:rPr>
        <w:t>Druhy a parcelné čísla pozemkov</w:t>
      </w:r>
      <w:r w:rsidR="0077277F" w:rsidRPr="00FE6CE3">
        <w:rPr>
          <w:rFonts w:asciiTheme="minorHAnsi" w:hAnsiTheme="minorHAnsi" w:cs="Arial"/>
          <w:b/>
          <w:sz w:val="22"/>
          <w:szCs w:val="22"/>
          <w:lang w:val="sk-SK"/>
        </w:rPr>
        <w:t>:</w:t>
      </w:r>
    </w:p>
    <w:p w:rsidR="000336BE" w:rsidRPr="00FE6CE3" w:rsidRDefault="007052E4" w:rsidP="005F516D">
      <w:pPr>
        <w:rPr>
          <w:rFonts w:asciiTheme="minorHAnsi" w:hAnsiTheme="minorHAnsi" w:cs="Arial"/>
          <w:sz w:val="22"/>
          <w:szCs w:val="22"/>
          <w:lang w:val="sk-SK"/>
        </w:rPr>
      </w:pPr>
      <w:r w:rsidRPr="00FE6CE3">
        <w:rPr>
          <w:rFonts w:asciiTheme="minorHAnsi" w:hAnsiTheme="minorHAnsi" w:cs="Arial"/>
          <w:i/>
          <w:sz w:val="18"/>
          <w:szCs w:val="18"/>
          <w:lang w:val="sk-SK"/>
        </w:rPr>
        <w:t>(</w:t>
      </w:r>
      <w:r w:rsidR="00901399" w:rsidRPr="00FE6CE3">
        <w:rPr>
          <w:rFonts w:asciiTheme="minorHAnsi" w:hAnsiTheme="minorHAnsi" w:cs="Arial"/>
          <w:i/>
          <w:sz w:val="18"/>
          <w:szCs w:val="18"/>
          <w:lang w:val="sk-SK"/>
        </w:rPr>
        <w:t>podľa katastra nehnuteľností s uvedením vlastníckych a iných práv, ktorých sa územné rozhodnutie týka, parcelné čísla susedných pozemkov a susedných stavieb</w:t>
      </w:r>
      <w:r w:rsidRPr="00FE6CE3">
        <w:rPr>
          <w:rFonts w:asciiTheme="minorHAnsi" w:hAnsiTheme="minorHAnsi" w:cs="Arial"/>
          <w:i/>
          <w:sz w:val="18"/>
          <w:szCs w:val="18"/>
          <w:lang w:val="sk-SK"/>
        </w:rPr>
        <w:t>)</w:t>
      </w:r>
      <w:r w:rsidR="00901399" w:rsidRPr="00FE6CE3">
        <w:rPr>
          <w:rFonts w:asciiTheme="minorHAnsi" w:hAnsiTheme="minorHAnsi" w:cs="Arial"/>
          <w:sz w:val="22"/>
          <w:szCs w:val="22"/>
          <w:lang w:val="sk-SK"/>
        </w:rPr>
        <w:t>: ............................................................................................................................</w:t>
      </w:r>
      <w:r w:rsidR="0077277F"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w:t>
      </w:r>
    </w:p>
    <w:p w:rsidR="000336BE" w:rsidRPr="00FE6CE3" w:rsidRDefault="000336BE" w:rsidP="000336BE">
      <w:pPr>
        <w:pStyle w:val="Odsekzoznamu"/>
        <w:ind w:left="0"/>
        <w:rPr>
          <w:rFonts w:asciiTheme="minorHAnsi" w:hAnsiTheme="minorHAnsi" w:cs="Arial"/>
          <w:b/>
          <w:sz w:val="22"/>
          <w:szCs w:val="22"/>
          <w:lang w:val="sk-SK"/>
        </w:rPr>
      </w:pPr>
    </w:p>
    <w:p w:rsidR="00901399" w:rsidRPr="00FE6CE3" w:rsidRDefault="00901399" w:rsidP="0077277F">
      <w:pPr>
        <w:pStyle w:val="Odsekzoznamu"/>
        <w:numPr>
          <w:ilvl w:val="0"/>
          <w:numId w:val="2"/>
        </w:numPr>
        <w:ind w:left="0" w:hanging="567"/>
        <w:rPr>
          <w:rFonts w:asciiTheme="minorHAnsi" w:hAnsiTheme="minorHAnsi" w:cs="Arial"/>
          <w:b/>
          <w:sz w:val="22"/>
          <w:szCs w:val="22"/>
          <w:lang w:val="sk-SK"/>
        </w:rPr>
      </w:pPr>
      <w:r w:rsidRPr="00FE6CE3">
        <w:rPr>
          <w:rFonts w:asciiTheme="minorHAnsi" w:hAnsiTheme="minorHAnsi" w:cs="Arial"/>
          <w:b/>
          <w:sz w:val="22"/>
          <w:szCs w:val="22"/>
          <w:lang w:val="sk-SK"/>
        </w:rPr>
        <w:t>Súhlas vlastníka pozemku</w:t>
      </w:r>
      <w:r w:rsidR="0077277F" w:rsidRPr="00FE6CE3">
        <w:rPr>
          <w:rFonts w:asciiTheme="minorHAnsi" w:hAnsiTheme="minorHAnsi" w:cs="Arial"/>
          <w:b/>
          <w:sz w:val="22"/>
          <w:szCs w:val="22"/>
          <w:lang w:val="sk-SK"/>
        </w:rPr>
        <w:t>:</w:t>
      </w:r>
    </w:p>
    <w:p w:rsidR="00901399" w:rsidRPr="00FE6CE3" w:rsidRDefault="0077277F" w:rsidP="00901399">
      <w:pPr>
        <w:rPr>
          <w:rFonts w:asciiTheme="minorHAnsi" w:hAnsiTheme="minorHAnsi" w:cs="Arial"/>
          <w:sz w:val="22"/>
          <w:szCs w:val="22"/>
          <w:lang w:val="sk-SK"/>
        </w:rPr>
      </w:pPr>
      <w:r w:rsidRPr="00FE6CE3">
        <w:rPr>
          <w:rFonts w:asciiTheme="minorHAnsi" w:hAnsiTheme="minorHAnsi" w:cs="Arial"/>
          <w:i/>
          <w:sz w:val="18"/>
          <w:szCs w:val="18"/>
          <w:lang w:val="sk-SK"/>
        </w:rPr>
        <w:t>(</w:t>
      </w:r>
      <w:r w:rsidR="00901399" w:rsidRPr="00FE6CE3">
        <w:rPr>
          <w:rFonts w:asciiTheme="minorHAnsi" w:hAnsiTheme="minorHAnsi" w:cs="Arial"/>
          <w:i/>
          <w:sz w:val="18"/>
          <w:szCs w:val="18"/>
          <w:lang w:val="sk-SK"/>
        </w:rPr>
        <w:t>ak nemá navrhovateľ k pozemku vlastnícke alebo iné právo a pre navrhované    opatr</w:t>
      </w:r>
      <w:r w:rsidRPr="00FE6CE3">
        <w:rPr>
          <w:rFonts w:asciiTheme="minorHAnsi" w:hAnsiTheme="minorHAnsi" w:cs="Arial"/>
          <w:i/>
          <w:sz w:val="18"/>
          <w:szCs w:val="18"/>
          <w:lang w:val="sk-SK"/>
        </w:rPr>
        <w:t>enie sa pozemok nedá vyvlastniť)</w:t>
      </w:r>
      <w:r w:rsidR="00901399" w:rsidRPr="00FE6CE3">
        <w:rPr>
          <w:rFonts w:asciiTheme="minorHAnsi" w:hAnsiTheme="minorHAnsi" w:cs="Arial"/>
          <w:sz w:val="22"/>
          <w:szCs w:val="22"/>
          <w:lang w:val="sk-SK"/>
        </w:rPr>
        <w:t>:................</w:t>
      </w:r>
      <w:r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w:t>
      </w:r>
      <w:r w:rsidR="00214074"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00214074" w:rsidRPr="00FE6CE3">
        <w:rPr>
          <w:rFonts w:asciiTheme="minorHAnsi" w:hAnsiTheme="minorHAnsi" w:cs="Arial"/>
          <w:sz w:val="22"/>
          <w:szCs w:val="22"/>
          <w:lang w:val="sk-SK"/>
        </w:rPr>
        <w:t>............</w:t>
      </w:r>
      <w:r w:rsidR="00901399"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w:t>
      </w:r>
      <w:r w:rsidR="00540397">
        <w:rPr>
          <w:rFonts w:asciiTheme="minorHAnsi" w:hAnsiTheme="minorHAnsi" w:cs="Arial"/>
          <w:sz w:val="22"/>
          <w:szCs w:val="22"/>
          <w:lang w:val="sk-SK"/>
        </w:rPr>
        <w:t>...............</w:t>
      </w:r>
      <w:r w:rsidRPr="00FE6CE3">
        <w:rPr>
          <w:rFonts w:asciiTheme="minorHAnsi" w:hAnsiTheme="minorHAnsi" w:cs="Arial"/>
          <w:sz w:val="22"/>
          <w:szCs w:val="22"/>
          <w:lang w:val="sk-SK"/>
        </w:rPr>
        <w:t>.</w:t>
      </w:r>
      <w:r w:rsidR="00214074"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sz w:val="22"/>
          <w:szCs w:val="22"/>
          <w:lang w:val="sk-SK"/>
        </w:rPr>
      </w:pPr>
    </w:p>
    <w:p w:rsidR="005F516D" w:rsidRPr="00832DBC" w:rsidRDefault="005F516D" w:rsidP="005F516D">
      <w:pPr>
        <w:jc w:val="both"/>
        <w:rPr>
          <w:sz w:val="18"/>
          <w:szCs w:val="18"/>
        </w:rPr>
      </w:pPr>
      <w:r w:rsidRPr="00832DBC">
        <w:rPr>
          <w:sz w:val="18"/>
          <w:szCs w:val="18"/>
        </w:rPr>
        <w:t>Mesto Senec, Spoločný obecný úrad (konajúci za mesto Senec a príslušné obce vo svojej pôsobnosti) spracúva poskytnuté osobné údaje v súlade s Nariadením Európskeho parlamentu a Rady č.2016/679 o ochrane fyzických osôb pri spracúvaní osobných údajov a o voľnom pohybe takýchto údajov a zákonom č.18/2018 Z.z. o ochrane osobných údajov, na základe zákonného právneho základu, ktorým je zákon č. 50/1976 Zb. o územnom plánovaní a stavebnom poriadku (stavebný zákon) v znení neskorších predpisov a zákona č. 200/2022 Z.z. o územnom plánovaní v znení neskorších predpisov, za účelom spracovania a vybavenia tejto žiadosti.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Predmetné práva si môžete uplatniť písomne doručením žiadosti na adresu: Mesto Senec, Spoločný obecný úrad, Mierové nám. 8, Senec, 903 01, alebo osobne do podateľne na mestskom úrade v Senci, alebo na podateľni príslušnej obce, kde sa stavba nachádza alebo elektronicky do e- schránky Mesta Senec alebo príslušnej obce.</w:t>
      </w:r>
    </w:p>
    <w:p w:rsidR="007052E4" w:rsidRPr="00FE6CE3" w:rsidRDefault="007052E4" w:rsidP="00901399">
      <w:pPr>
        <w:rPr>
          <w:rFonts w:asciiTheme="minorHAnsi" w:hAnsiTheme="minorHAnsi" w:cs="Arial"/>
          <w:sz w:val="22"/>
          <w:szCs w:val="22"/>
          <w:lang w:val="sk-SK"/>
        </w:rPr>
      </w:pPr>
    </w:p>
    <w:p w:rsidR="00901399" w:rsidRPr="00FE6CE3" w:rsidRDefault="00901399" w:rsidP="00901399">
      <w:pPr>
        <w:rPr>
          <w:rFonts w:asciiTheme="minorHAnsi" w:hAnsiTheme="minorHAnsi" w:cs="Arial"/>
          <w:sz w:val="22"/>
          <w:szCs w:val="22"/>
          <w:lang w:val="sk-SK"/>
        </w:rPr>
      </w:pPr>
      <w:r w:rsidRPr="00FE6CE3">
        <w:rPr>
          <w:rFonts w:asciiTheme="minorHAnsi" w:hAnsiTheme="minorHAnsi" w:cs="Arial"/>
          <w:sz w:val="22"/>
          <w:szCs w:val="22"/>
          <w:lang w:val="sk-SK"/>
        </w:rPr>
        <w:t>V .......................</w:t>
      </w:r>
      <w:r w:rsidR="00BC3DC0" w:rsidRPr="00FE6CE3">
        <w:rPr>
          <w:rFonts w:asciiTheme="minorHAnsi" w:hAnsiTheme="minorHAnsi" w:cs="Arial"/>
          <w:sz w:val="22"/>
          <w:szCs w:val="22"/>
          <w:lang w:val="sk-SK"/>
        </w:rPr>
        <w:t>.....,</w:t>
      </w:r>
      <w:r w:rsidR="00A91305" w:rsidRPr="00FE6CE3">
        <w:rPr>
          <w:rFonts w:asciiTheme="minorHAnsi" w:hAnsiTheme="minorHAnsi" w:cs="Arial"/>
          <w:sz w:val="22"/>
          <w:szCs w:val="22"/>
          <w:lang w:val="sk-SK"/>
        </w:rPr>
        <w:t xml:space="preserve"> dňa: ........................</w:t>
      </w:r>
    </w:p>
    <w:p w:rsidR="00901399" w:rsidRDefault="00901399" w:rsidP="00901399">
      <w:pPr>
        <w:rPr>
          <w:rFonts w:asciiTheme="minorHAnsi" w:hAnsiTheme="minorHAnsi" w:cs="Arial"/>
          <w:sz w:val="22"/>
          <w:szCs w:val="22"/>
          <w:lang w:val="sk-SK"/>
        </w:rPr>
      </w:pPr>
    </w:p>
    <w:p w:rsidR="00832DBC" w:rsidRPr="00FE6CE3" w:rsidRDefault="00832DBC" w:rsidP="00901399">
      <w:pPr>
        <w:rPr>
          <w:rFonts w:asciiTheme="minorHAnsi" w:hAnsiTheme="minorHAnsi" w:cs="Arial"/>
          <w:sz w:val="22"/>
          <w:szCs w:val="22"/>
          <w:lang w:val="sk-SK"/>
        </w:rPr>
      </w:pPr>
    </w:p>
    <w:p w:rsidR="00901399" w:rsidRPr="00FE6CE3" w:rsidRDefault="00901399" w:rsidP="00901399">
      <w:pPr>
        <w:jc w:val="right"/>
        <w:rPr>
          <w:rFonts w:asciiTheme="minorHAnsi" w:hAnsiTheme="minorHAnsi" w:cs="Arial"/>
          <w:sz w:val="22"/>
          <w:szCs w:val="22"/>
          <w:lang w:val="sk-SK"/>
        </w:rPr>
      </w:pPr>
      <w:r w:rsidRPr="00FE6CE3">
        <w:rPr>
          <w:rFonts w:asciiTheme="minorHAnsi" w:hAnsiTheme="minorHAnsi" w:cs="Arial"/>
          <w:sz w:val="22"/>
          <w:szCs w:val="22"/>
          <w:lang w:val="sk-SK"/>
        </w:rPr>
        <w:t xml:space="preserve">                          </w:t>
      </w:r>
      <w:r w:rsidR="00A91305" w:rsidRPr="00FE6CE3">
        <w:rPr>
          <w:rFonts w:asciiTheme="minorHAnsi" w:hAnsiTheme="minorHAnsi" w:cs="Arial"/>
          <w:sz w:val="22"/>
          <w:szCs w:val="22"/>
          <w:lang w:val="sk-SK"/>
        </w:rPr>
        <w:t xml:space="preserve">               </w:t>
      </w:r>
      <w:r w:rsidRPr="00FE6CE3">
        <w:rPr>
          <w:rFonts w:asciiTheme="minorHAnsi" w:hAnsiTheme="minorHAnsi" w:cs="Arial"/>
          <w:sz w:val="22"/>
          <w:szCs w:val="22"/>
          <w:lang w:val="sk-SK"/>
        </w:rPr>
        <w:t xml:space="preserve">  </w:t>
      </w:r>
      <w:r w:rsidR="00A91305" w:rsidRPr="00FE6CE3">
        <w:rPr>
          <w:rFonts w:asciiTheme="minorHAnsi" w:hAnsiTheme="minorHAnsi" w:cs="Arial"/>
          <w:sz w:val="22"/>
          <w:szCs w:val="22"/>
          <w:lang w:val="sk-SK"/>
        </w:rPr>
        <w:t>.................</w:t>
      </w:r>
      <w:r w:rsidRPr="00FE6CE3">
        <w:rPr>
          <w:rFonts w:asciiTheme="minorHAnsi" w:hAnsiTheme="minorHAnsi" w:cs="Arial"/>
          <w:sz w:val="22"/>
          <w:szCs w:val="22"/>
          <w:lang w:val="sk-SK"/>
        </w:rPr>
        <w:t>.................................................................</w:t>
      </w:r>
    </w:p>
    <w:p w:rsidR="00901399" w:rsidRPr="00FE6CE3" w:rsidRDefault="00901399" w:rsidP="00901399">
      <w:pPr>
        <w:rPr>
          <w:rFonts w:asciiTheme="minorHAnsi" w:hAnsiTheme="minorHAnsi" w:cs="Arial"/>
          <w:b/>
          <w:sz w:val="22"/>
          <w:szCs w:val="22"/>
          <w:lang w:val="sk-SK"/>
        </w:rPr>
      </w:pPr>
      <w:r w:rsidRPr="00FE6CE3">
        <w:rPr>
          <w:rFonts w:asciiTheme="minorHAnsi" w:hAnsiTheme="minorHAnsi" w:cs="Arial"/>
          <w:sz w:val="22"/>
          <w:szCs w:val="22"/>
          <w:lang w:val="sk-SK"/>
        </w:rPr>
        <w:t xml:space="preserve">                                                                              </w:t>
      </w:r>
      <w:r w:rsidR="00540397">
        <w:rPr>
          <w:rFonts w:asciiTheme="minorHAnsi" w:hAnsiTheme="minorHAnsi" w:cs="Arial"/>
          <w:sz w:val="22"/>
          <w:szCs w:val="22"/>
          <w:lang w:val="sk-SK"/>
        </w:rPr>
        <w:tab/>
      </w:r>
      <w:r w:rsidR="00540397">
        <w:rPr>
          <w:rFonts w:asciiTheme="minorHAnsi" w:hAnsiTheme="minorHAnsi" w:cs="Arial"/>
          <w:sz w:val="22"/>
          <w:szCs w:val="22"/>
          <w:lang w:val="sk-SK"/>
        </w:rPr>
        <w:tab/>
      </w:r>
      <w:r w:rsidRPr="00FE6CE3">
        <w:rPr>
          <w:rFonts w:asciiTheme="minorHAnsi" w:hAnsiTheme="minorHAnsi" w:cs="Arial"/>
          <w:sz w:val="22"/>
          <w:szCs w:val="22"/>
          <w:lang w:val="sk-SK"/>
        </w:rPr>
        <w:t xml:space="preserve">     Podpisy všetkých </w:t>
      </w:r>
      <w:r w:rsidR="00D65518" w:rsidRPr="00FE6CE3">
        <w:rPr>
          <w:rFonts w:asciiTheme="minorHAnsi" w:hAnsiTheme="minorHAnsi" w:cs="Arial"/>
          <w:sz w:val="22"/>
          <w:szCs w:val="22"/>
          <w:lang w:val="sk-SK"/>
        </w:rPr>
        <w:t>navrhovateľov</w:t>
      </w:r>
    </w:p>
    <w:p w:rsidR="00901399" w:rsidRPr="00FE6CE3" w:rsidRDefault="00901399" w:rsidP="00901399">
      <w:pPr>
        <w:rPr>
          <w:rFonts w:asciiTheme="minorHAnsi" w:hAnsiTheme="minorHAnsi" w:cs="Arial"/>
          <w:b/>
          <w:sz w:val="22"/>
          <w:szCs w:val="22"/>
          <w:lang w:val="sk-SK"/>
        </w:rPr>
        <w:sectPr w:rsidR="00901399" w:rsidRPr="00FE6CE3" w:rsidSect="005F516D">
          <w:headerReference w:type="default" r:id="rId7"/>
          <w:footerReference w:type="default" r:id="rId8"/>
          <w:pgSz w:w="11906" w:h="16838"/>
          <w:pgMar w:top="680" w:right="1417" w:bottom="1134" w:left="1417" w:header="284" w:footer="708" w:gutter="0"/>
          <w:cols w:space="708"/>
          <w:docGrid w:linePitch="360"/>
        </w:sectPr>
      </w:pPr>
    </w:p>
    <w:p w:rsidR="00901399" w:rsidRPr="00151B90" w:rsidRDefault="00901399" w:rsidP="00901399">
      <w:pPr>
        <w:rPr>
          <w:rFonts w:asciiTheme="minorHAnsi" w:hAnsiTheme="minorHAnsi" w:cs="Arial"/>
          <w:b/>
          <w:sz w:val="22"/>
          <w:szCs w:val="22"/>
          <w:u w:val="single"/>
          <w:lang w:val="sk-SK"/>
        </w:rPr>
      </w:pPr>
      <w:r w:rsidRPr="00151B90">
        <w:rPr>
          <w:rFonts w:asciiTheme="minorHAnsi" w:hAnsiTheme="minorHAnsi" w:cs="Arial"/>
          <w:b/>
          <w:sz w:val="22"/>
          <w:szCs w:val="22"/>
          <w:u w:val="single"/>
          <w:lang w:val="sk-SK"/>
        </w:rPr>
        <w:lastRenderedPageBreak/>
        <w:t>Prílohy</w:t>
      </w:r>
      <w:r w:rsidR="00947C1A" w:rsidRPr="00151B90">
        <w:rPr>
          <w:rFonts w:asciiTheme="minorHAnsi" w:hAnsiTheme="minorHAnsi" w:cs="Arial"/>
          <w:b/>
          <w:sz w:val="22"/>
          <w:szCs w:val="22"/>
          <w:u w:val="single"/>
          <w:lang w:val="sk-SK"/>
        </w:rPr>
        <w:t xml:space="preserve"> k vydaniu územného rozhodnutia</w:t>
      </w:r>
      <w:r w:rsidRPr="00151B90">
        <w:rPr>
          <w:rFonts w:asciiTheme="minorHAnsi" w:hAnsiTheme="minorHAnsi" w:cs="Arial"/>
          <w:b/>
          <w:sz w:val="22"/>
          <w:szCs w:val="22"/>
          <w:u w:val="single"/>
          <w:lang w:val="sk-SK"/>
        </w:rPr>
        <w:t xml:space="preserve">: </w:t>
      </w:r>
    </w:p>
    <w:p w:rsidR="000336BE" w:rsidRPr="00151B90" w:rsidRDefault="00BE7813" w:rsidP="00FE6CE3">
      <w:pPr>
        <w:pStyle w:val="Odsekzoznamu"/>
        <w:numPr>
          <w:ilvl w:val="0"/>
          <w:numId w:val="1"/>
        </w:numPr>
        <w:tabs>
          <w:tab w:val="clear" w:pos="1080"/>
        </w:tabs>
        <w:ind w:left="284" w:hanging="284"/>
        <w:rPr>
          <w:rFonts w:asciiTheme="minorHAnsi" w:hAnsiTheme="minorHAnsi" w:cs="Arial"/>
          <w:b/>
          <w:color w:val="FF0000"/>
          <w:sz w:val="22"/>
          <w:szCs w:val="22"/>
          <w:u w:val="single"/>
          <w:lang w:val="sk-SK"/>
        </w:rPr>
      </w:pPr>
      <w:r w:rsidRPr="00151B90">
        <w:rPr>
          <w:rFonts w:asciiTheme="minorHAnsi" w:hAnsiTheme="minorHAnsi" w:cs="Arial"/>
          <w:b/>
          <w:color w:val="FF0000"/>
          <w:sz w:val="22"/>
          <w:szCs w:val="22"/>
          <w:u w:val="single"/>
        </w:rPr>
        <w:t>Kompletne vyplnená žiadosť</w:t>
      </w:r>
      <w:r w:rsidRPr="00151B90">
        <w:rPr>
          <w:rFonts w:asciiTheme="minorHAnsi" w:hAnsiTheme="minorHAnsi" w:cs="Arial"/>
          <w:b/>
          <w:color w:val="FF0000"/>
          <w:sz w:val="22"/>
          <w:szCs w:val="22"/>
          <w:u w:val="single"/>
          <w:lang w:val="sk-SK"/>
        </w:rPr>
        <w:t xml:space="preserve"> </w:t>
      </w:r>
      <w:r w:rsidR="00A36C07" w:rsidRPr="00151B90">
        <w:rPr>
          <w:rFonts w:asciiTheme="minorHAnsi" w:hAnsiTheme="minorHAnsi" w:cs="Arial"/>
          <w:b/>
          <w:color w:val="FF0000"/>
          <w:sz w:val="22"/>
          <w:szCs w:val="22"/>
          <w:u w:val="single"/>
          <w:lang w:val="sk-SK"/>
        </w:rPr>
        <w:t>na vydanie územného rozhodnutia</w:t>
      </w:r>
    </w:p>
    <w:p w:rsidR="00901399" w:rsidRPr="00151B90" w:rsidRDefault="000336BE" w:rsidP="00FE6CE3">
      <w:pPr>
        <w:pStyle w:val="Zkladntext"/>
        <w:numPr>
          <w:ilvl w:val="0"/>
          <w:numId w:val="1"/>
        </w:numPr>
        <w:tabs>
          <w:tab w:val="clear" w:pos="1080"/>
        </w:tabs>
        <w:ind w:left="284" w:hanging="284"/>
        <w:rPr>
          <w:rFonts w:asciiTheme="minorHAnsi" w:hAnsiTheme="minorHAnsi" w:cs="Arial"/>
          <w:szCs w:val="22"/>
        </w:rPr>
      </w:pPr>
      <w:r w:rsidRPr="00151B90">
        <w:rPr>
          <w:rFonts w:asciiTheme="minorHAnsi" w:hAnsiTheme="minorHAnsi" w:cs="Arial"/>
          <w:szCs w:val="22"/>
        </w:rPr>
        <w:t xml:space="preserve">2x </w:t>
      </w:r>
      <w:r w:rsidR="00901399" w:rsidRPr="00151B90">
        <w:rPr>
          <w:rFonts w:asciiTheme="minorHAnsi" w:hAnsiTheme="minorHAnsi" w:cs="Arial"/>
          <w:szCs w:val="22"/>
        </w:rPr>
        <w:t xml:space="preserve">Dokumentácia pre územné rozhodnutie </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Predchádzajúci súhlas o vyňatí pôdy z poľnohospodárskeho pôdneho fondu.</w:t>
      </w:r>
    </w:p>
    <w:p w:rsidR="002564F0" w:rsidRPr="00151B90" w:rsidRDefault="002564F0"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b/>
          <w:bCs/>
          <w:sz w:val="22"/>
          <w:szCs w:val="22"/>
          <w:lang w:val="sk-SK"/>
        </w:rPr>
        <w:t>Písomný súhlas</w:t>
      </w:r>
      <w:r w:rsidRPr="00151B90">
        <w:rPr>
          <w:rFonts w:asciiTheme="minorHAnsi" w:hAnsiTheme="minorHAnsi" w:cs="Arial"/>
          <w:sz w:val="22"/>
          <w:szCs w:val="22"/>
          <w:lang w:val="sk-SK"/>
        </w:rPr>
        <w:t xml:space="preserve"> vlastníka pozemku, ak navrhovateľ nemá k pozemku vlastnícke právo </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Údaje o súlade návrhu s územnoplánovacou dokumentáciou, ak bola schválená.</w:t>
      </w:r>
    </w:p>
    <w:p w:rsidR="00832DBC"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 xml:space="preserve">Urbanistické začlenenie stavby do územia s vyznačením jej odstupov od hraníc pozemkov a od susedných stavieb vrátane výškového vyznačenia v mierke M 1 : 200. </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Architektonické riešenie stavby, jej hmotové členenie, vzhľad a pôdorysné usporiadanie.</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Údaje o základnom stavebnotechnickom a</w:t>
      </w:r>
      <w:r w:rsidR="00151B90">
        <w:rPr>
          <w:rFonts w:asciiTheme="minorHAnsi" w:hAnsiTheme="minorHAnsi" w:cs="Arial"/>
          <w:sz w:val="22"/>
          <w:szCs w:val="22"/>
          <w:lang w:val="sk-SK"/>
        </w:rPr>
        <w:t> </w:t>
      </w:r>
      <w:r w:rsidRPr="00151B90">
        <w:rPr>
          <w:rFonts w:asciiTheme="minorHAnsi" w:hAnsiTheme="minorHAnsi" w:cs="Arial"/>
          <w:sz w:val="22"/>
          <w:szCs w:val="22"/>
          <w:lang w:val="sk-SK"/>
        </w:rPr>
        <w:t>konšt</w:t>
      </w:r>
      <w:r w:rsidR="00151B90">
        <w:rPr>
          <w:rFonts w:asciiTheme="minorHAnsi" w:hAnsiTheme="minorHAnsi" w:cs="Arial"/>
          <w:sz w:val="22"/>
          <w:szCs w:val="22"/>
          <w:lang w:val="sk-SK"/>
        </w:rPr>
        <w:t>r.</w:t>
      </w:r>
      <w:r w:rsidRPr="00151B90">
        <w:rPr>
          <w:rFonts w:asciiTheme="minorHAnsi" w:hAnsiTheme="minorHAnsi" w:cs="Arial"/>
          <w:sz w:val="22"/>
          <w:szCs w:val="22"/>
          <w:lang w:val="sk-SK"/>
        </w:rPr>
        <w:t xml:space="preserve"> riešení stavby vo väzbe na základné požiadavky na stavbu.</w:t>
      </w:r>
    </w:p>
    <w:p w:rsidR="00832DBC"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Údaje o prevádzke, prípadne o výrobe, vrátane zákl</w:t>
      </w:r>
      <w:r w:rsidR="00832DBC" w:rsidRPr="00151B90">
        <w:rPr>
          <w:rFonts w:asciiTheme="minorHAnsi" w:hAnsiTheme="minorHAnsi" w:cs="Arial"/>
          <w:sz w:val="22"/>
          <w:szCs w:val="22"/>
          <w:lang w:val="sk-SK"/>
        </w:rPr>
        <w:t>.</w:t>
      </w:r>
      <w:r w:rsidRPr="00151B90">
        <w:rPr>
          <w:rFonts w:asciiTheme="minorHAnsi" w:hAnsiTheme="minorHAnsi" w:cs="Arial"/>
          <w:sz w:val="22"/>
          <w:szCs w:val="22"/>
          <w:lang w:val="sk-SK"/>
        </w:rPr>
        <w:t xml:space="preserve"> tech</w:t>
      </w:r>
      <w:r w:rsidR="00832DBC" w:rsidRPr="00151B90">
        <w:rPr>
          <w:rFonts w:asciiTheme="minorHAnsi" w:hAnsiTheme="minorHAnsi" w:cs="Arial"/>
          <w:sz w:val="22"/>
          <w:szCs w:val="22"/>
          <w:lang w:val="sk-SK"/>
        </w:rPr>
        <w:t>n.</w:t>
      </w:r>
      <w:r w:rsidRPr="00151B90">
        <w:rPr>
          <w:rFonts w:asciiTheme="minorHAnsi" w:hAnsiTheme="minorHAnsi" w:cs="Arial"/>
          <w:sz w:val="22"/>
          <w:szCs w:val="22"/>
          <w:lang w:val="sk-SK"/>
        </w:rPr>
        <w:t xml:space="preserve"> parametrov navrhovaných technológií a zariadení; údaje o druhoch, kategóriách a množstve odpadov </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Dotknuté ochranné pásma alebo chránené územia, dotknuté pamiatkové rezervácie alebo pamiatkové zóny.</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 xml:space="preserve">Návrh ochrany stavby pred škodlivými vplyvmi a účinkami </w:t>
      </w:r>
    </w:p>
    <w:p w:rsidR="00901399" w:rsidRPr="00151B90" w:rsidRDefault="00901399" w:rsidP="00FE6CE3">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sz w:val="22"/>
          <w:szCs w:val="22"/>
          <w:lang w:val="sk-SK"/>
        </w:rPr>
        <w:t>Úpravy nezastavaných plôch pozemku a plôch, ktoré budú zazelenené.</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Rozsah a usporiadanie staveniska.</w:t>
      </w:r>
    </w:p>
    <w:p w:rsidR="002564F0" w:rsidRPr="00151B90" w:rsidRDefault="002564F0"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Zoznam účastníkov konania.</w:t>
      </w:r>
    </w:p>
    <w:p w:rsidR="002564F0" w:rsidRPr="00151B90" w:rsidRDefault="002564F0" w:rsidP="00832DBC">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Záväzné stanovisko orgánu pre územné plánovanie (vydáva útvar stratégie a rozvoja mesta)</w:t>
      </w:r>
    </w:p>
    <w:p w:rsidR="00832DBC" w:rsidRPr="00151B90" w:rsidRDefault="00832DBC" w:rsidP="00832DBC">
      <w:pPr>
        <w:ind w:left="284" w:hanging="284"/>
        <w:jc w:val="both"/>
        <w:rPr>
          <w:rFonts w:asciiTheme="minorHAnsi" w:hAnsiTheme="minorHAnsi" w:cs="Arial"/>
          <w:b/>
          <w:bCs/>
          <w:sz w:val="22"/>
          <w:szCs w:val="22"/>
          <w:lang w:val="sk-SK"/>
        </w:rPr>
      </w:pPr>
    </w:p>
    <w:p w:rsidR="00901399" w:rsidRPr="00151B90" w:rsidRDefault="00901399" w:rsidP="00832DBC">
      <w:pPr>
        <w:ind w:left="284" w:hanging="284"/>
        <w:jc w:val="both"/>
        <w:rPr>
          <w:rFonts w:asciiTheme="minorHAnsi" w:hAnsiTheme="minorHAnsi" w:cs="Arial"/>
          <w:b/>
          <w:bCs/>
          <w:sz w:val="22"/>
          <w:szCs w:val="22"/>
          <w:lang w:val="sk-SK"/>
        </w:rPr>
      </w:pPr>
      <w:r w:rsidRPr="00151B90">
        <w:rPr>
          <w:rFonts w:asciiTheme="minorHAnsi" w:hAnsiTheme="minorHAnsi" w:cs="Arial"/>
          <w:b/>
          <w:bCs/>
          <w:sz w:val="22"/>
          <w:szCs w:val="22"/>
          <w:lang w:val="sk-SK"/>
        </w:rPr>
        <w:t xml:space="preserve">Vyjadrenie správcov inžinierskych sietí: </w:t>
      </w:r>
    </w:p>
    <w:p w:rsidR="00832DBC" w:rsidRPr="00151B90" w:rsidRDefault="00832DBC" w:rsidP="00832DBC">
      <w:pPr>
        <w:numPr>
          <w:ilvl w:val="0"/>
          <w:numId w:val="1"/>
        </w:numPr>
        <w:tabs>
          <w:tab w:val="clear" w:pos="1080"/>
        </w:tabs>
        <w:ind w:left="284" w:hanging="284"/>
        <w:rPr>
          <w:rFonts w:asciiTheme="minorHAnsi" w:hAnsiTheme="minorHAnsi" w:cs="Arial"/>
          <w:sz w:val="22"/>
          <w:szCs w:val="22"/>
          <w:lang w:val="sk-SK"/>
        </w:rPr>
        <w:sectPr w:rsidR="00832DBC" w:rsidRPr="00151B90" w:rsidSect="00832DBC">
          <w:headerReference w:type="default" r:id="rId9"/>
          <w:footerReference w:type="default" r:id="rId10"/>
          <w:pgSz w:w="11906" w:h="16838"/>
          <w:pgMar w:top="680" w:right="707" w:bottom="568" w:left="709" w:header="284" w:footer="300" w:gutter="0"/>
          <w:cols w:space="708"/>
          <w:docGrid w:linePitch="360"/>
        </w:sectPr>
      </w:pPr>
    </w:p>
    <w:p w:rsidR="00901399" w:rsidRPr="00151B90" w:rsidRDefault="00901399" w:rsidP="00832DBC">
      <w:pPr>
        <w:numPr>
          <w:ilvl w:val="0"/>
          <w:numId w:val="1"/>
        </w:numPr>
        <w:tabs>
          <w:tab w:val="clear" w:pos="1080"/>
        </w:tabs>
        <w:ind w:left="709" w:hanging="284"/>
        <w:rPr>
          <w:rFonts w:asciiTheme="minorHAnsi" w:hAnsiTheme="minorHAnsi" w:cs="Arial"/>
          <w:sz w:val="22"/>
          <w:szCs w:val="22"/>
          <w:lang w:val="sk-SK"/>
        </w:rPr>
      </w:pPr>
      <w:r w:rsidRPr="00151B90">
        <w:rPr>
          <w:rFonts w:asciiTheme="minorHAnsi" w:hAnsiTheme="minorHAnsi" w:cs="Arial"/>
          <w:sz w:val="22"/>
          <w:szCs w:val="22"/>
          <w:lang w:val="sk-SK"/>
        </w:rPr>
        <w:lastRenderedPageBreak/>
        <w:t xml:space="preserve">Bratislavská vodárenská spoločnosť a.s., </w:t>
      </w:r>
    </w:p>
    <w:p w:rsidR="00901399" w:rsidRPr="00151B90" w:rsidRDefault="00901399" w:rsidP="00832DBC">
      <w:pPr>
        <w:numPr>
          <w:ilvl w:val="0"/>
          <w:numId w:val="1"/>
        </w:numPr>
        <w:tabs>
          <w:tab w:val="clear" w:pos="1080"/>
        </w:tabs>
        <w:ind w:left="709" w:hanging="284"/>
        <w:jc w:val="both"/>
        <w:rPr>
          <w:rFonts w:asciiTheme="minorHAnsi" w:hAnsiTheme="minorHAnsi" w:cs="Arial"/>
          <w:sz w:val="22"/>
          <w:szCs w:val="22"/>
          <w:lang w:val="sk-SK"/>
        </w:rPr>
      </w:pPr>
      <w:r w:rsidRPr="00151B90">
        <w:rPr>
          <w:rFonts w:asciiTheme="minorHAnsi" w:hAnsiTheme="minorHAnsi" w:cs="Arial"/>
          <w:sz w:val="22"/>
          <w:szCs w:val="22"/>
          <w:lang w:val="sk-SK"/>
        </w:rPr>
        <w:t xml:space="preserve">Západoslovenská energetika a.s., </w:t>
      </w:r>
    </w:p>
    <w:p w:rsidR="00901399" w:rsidRPr="00151B90" w:rsidRDefault="00901399" w:rsidP="00832DBC">
      <w:pPr>
        <w:numPr>
          <w:ilvl w:val="0"/>
          <w:numId w:val="1"/>
        </w:numPr>
        <w:tabs>
          <w:tab w:val="clear" w:pos="1080"/>
        </w:tabs>
        <w:ind w:left="709" w:hanging="284"/>
        <w:jc w:val="both"/>
        <w:rPr>
          <w:rFonts w:asciiTheme="minorHAnsi" w:hAnsiTheme="minorHAnsi" w:cs="Arial"/>
          <w:sz w:val="22"/>
          <w:szCs w:val="22"/>
          <w:lang w:val="sk-SK"/>
        </w:rPr>
      </w:pPr>
      <w:r w:rsidRPr="00151B90">
        <w:rPr>
          <w:rFonts w:asciiTheme="minorHAnsi" w:hAnsiTheme="minorHAnsi" w:cs="Arial"/>
          <w:sz w:val="22"/>
          <w:szCs w:val="22"/>
          <w:lang w:val="sk-SK"/>
        </w:rPr>
        <w:t xml:space="preserve">SPP Bratislava , </w:t>
      </w:r>
    </w:p>
    <w:p w:rsidR="00901399" w:rsidRPr="00151B90" w:rsidRDefault="00901399"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lastRenderedPageBreak/>
        <w:t xml:space="preserve">SLOVAK TELECOM a.s., </w:t>
      </w:r>
    </w:p>
    <w:p w:rsidR="00901399" w:rsidRPr="00151B90" w:rsidRDefault="002564F0" w:rsidP="00FE6CE3">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e-Net ,</w:t>
      </w:r>
      <w:r w:rsidR="00901399" w:rsidRPr="00151B90">
        <w:rPr>
          <w:rFonts w:asciiTheme="minorHAnsi" w:hAnsiTheme="minorHAnsi" w:cs="Arial"/>
          <w:sz w:val="22"/>
          <w:szCs w:val="22"/>
          <w:lang w:val="sk-SK"/>
        </w:rPr>
        <w:t xml:space="preserve"> (len Mesto Senec)</w:t>
      </w:r>
    </w:p>
    <w:p w:rsidR="002564F0" w:rsidRPr="00151B90" w:rsidRDefault="002564F0" w:rsidP="002564F0">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iCs/>
          <w:sz w:val="22"/>
          <w:szCs w:val="22"/>
          <w:lang w:val="sk-SK"/>
        </w:rPr>
        <w:t>Vyjadrenie od Orange Slovensko, a.s.,</w:t>
      </w:r>
    </w:p>
    <w:p w:rsidR="00832DBC" w:rsidRPr="00151B90" w:rsidRDefault="00832DBC" w:rsidP="000336BE">
      <w:pPr>
        <w:pStyle w:val="Nadpis3"/>
        <w:ind w:left="284" w:hanging="284"/>
        <w:rPr>
          <w:rFonts w:asciiTheme="minorHAnsi" w:hAnsiTheme="minorHAnsi" w:cs="Arial"/>
          <w:szCs w:val="22"/>
        </w:rPr>
        <w:sectPr w:rsidR="00832DBC" w:rsidRPr="00151B90" w:rsidSect="00832DBC">
          <w:type w:val="continuous"/>
          <w:pgSz w:w="11906" w:h="16838"/>
          <w:pgMar w:top="680" w:right="707" w:bottom="568" w:left="709" w:header="284" w:footer="300" w:gutter="0"/>
          <w:cols w:num="2" w:space="708"/>
          <w:docGrid w:linePitch="360"/>
        </w:sectPr>
      </w:pPr>
    </w:p>
    <w:p w:rsidR="00832DBC" w:rsidRPr="00151B90" w:rsidRDefault="00832DBC" w:rsidP="00832DBC">
      <w:pPr>
        <w:pStyle w:val="Nadpis3"/>
        <w:ind w:left="284" w:hanging="284"/>
        <w:rPr>
          <w:rFonts w:asciiTheme="minorHAnsi" w:hAnsiTheme="minorHAnsi" w:cs="Arial"/>
          <w:szCs w:val="22"/>
        </w:rPr>
      </w:pPr>
    </w:p>
    <w:p w:rsidR="00832DBC" w:rsidRPr="00151B90" w:rsidRDefault="00901399" w:rsidP="00832DBC">
      <w:pPr>
        <w:pStyle w:val="Nadpis3"/>
        <w:ind w:left="284" w:hanging="284"/>
        <w:rPr>
          <w:rFonts w:asciiTheme="minorHAnsi" w:hAnsiTheme="minorHAnsi" w:cs="Arial"/>
          <w:szCs w:val="22"/>
        </w:rPr>
      </w:pPr>
      <w:r w:rsidRPr="00151B90">
        <w:rPr>
          <w:rFonts w:asciiTheme="minorHAnsi" w:hAnsiTheme="minorHAnsi" w:cs="Arial"/>
          <w:szCs w:val="22"/>
        </w:rPr>
        <w:t xml:space="preserve"> Iné vyjadrenia:</w:t>
      </w:r>
    </w:p>
    <w:p w:rsidR="002564F0" w:rsidRPr="00151B90" w:rsidRDefault="002564F0" w:rsidP="002564F0">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sz w:val="22"/>
          <w:szCs w:val="22"/>
          <w:lang w:val="sk-SK"/>
        </w:rPr>
        <w:t>Vyjadrenie od Mesta Senec, útvar výstavby a ochrany životného prostredia, referent dopravy,</w:t>
      </w:r>
    </w:p>
    <w:p w:rsidR="002564F0" w:rsidRPr="00151B90" w:rsidRDefault="002564F0" w:rsidP="002564F0">
      <w:pPr>
        <w:numPr>
          <w:ilvl w:val="0"/>
          <w:numId w:val="1"/>
        </w:numPr>
        <w:tabs>
          <w:tab w:val="clear" w:pos="1080"/>
        </w:tabs>
        <w:ind w:left="284" w:hanging="284"/>
        <w:jc w:val="both"/>
        <w:rPr>
          <w:rFonts w:asciiTheme="minorHAnsi" w:hAnsiTheme="minorHAnsi" w:cs="Arial"/>
          <w:sz w:val="22"/>
          <w:szCs w:val="22"/>
          <w:lang w:val="sk-SK"/>
        </w:rPr>
      </w:pPr>
      <w:r w:rsidRPr="00151B90">
        <w:rPr>
          <w:rFonts w:asciiTheme="minorHAnsi" w:hAnsiTheme="minorHAnsi" w:cs="Arial"/>
          <w:iCs/>
          <w:sz w:val="22"/>
          <w:szCs w:val="22"/>
          <w:lang w:val="sk-SK"/>
        </w:rPr>
        <w:t>Vyjadrenie od Mesta Senec, oddelenie ŽP, ochrana prírody a správa mestskej zelene,</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 xml:space="preserve">Vyjadrenie od Okresné riaditeľstvo hasičského a záchranného zboru v Pezinku,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Vyjadrenie od </w:t>
      </w:r>
      <w:r w:rsidR="00832DBC" w:rsidRPr="00151B90">
        <w:rPr>
          <w:rFonts w:asciiTheme="minorHAnsi" w:hAnsiTheme="minorHAnsi" w:cs="Arial"/>
          <w:iCs/>
          <w:sz w:val="22"/>
          <w:szCs w:val="22"/>
          <w:lang w:val="sk-SK"/>
        </w:rPr>
        <w:t>OÚ</w:t>
      </w:r>
      <w:r w:rsidRPr="00151B90">
        <w:rPr>
          <w:rFonts w:asciiTheme="minorHAnsi" w:hAnsiTheme="minorHAnsi" w:cs="Arial"/>
          <w:iCs/>
          <w:sz w:val="22"/>
          <w:szCs w:val="22"/>
          <w:lang w:val="sk-SK"/>
        </w:rPr>
        <w:t xml:space="preserve"> Senec, odbor starostlivosti o ŽP, </w:t>
      </w:r>
      <w:r w:rsidR="00832DBC" w:rsidRPr="00151B90">
        <w:rPr>
          <w:rFonts w:asciiTheme="minorHAnsi" w:hAnsiTheme="minorHAnsi" w:cs="Arial"/>
          <w:iCs/>
          <w:sz w:val="22"/>
          <w:szCs w:val="22"/>
          <w:lang w:val="sk-SK"/>
        </w:rPr>
        <w:t>všetky úseky</w:t>
      </w:r>
      <w:r w:rsidRPr="00151B90">
        <w:rPr>
          <w:rFonts w:asciiTheme="minorHAnsi" w:hAnsiTheme="minorHAnsi" w:cs="Arial"/>
          <w:iCs/>
          <w:sz w:val="22"/>
          <w:szCs w:val="22"/>
          <w:lang w:val="sk-SK"/>
        </w:rPr>
        <w:t xml:space="preserve">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 xml:space="preserve">Vyjadrenie od Okresného úradu Senec, odbor krízového riadenia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 xml:space="preserve">Vyjadrenie od Okresného úradu Senec, pozemkový a lesný odbor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Vyjadrenie od Okresného úradu Senec, odbor EIA</w:t>
      </w:r>
      <w:r w:rsidR="00151B90" w:rsidRPr="00151B90">
        <w:rPr>
          <w:rFonts w:asciiTheme="minorHAnsi" w:hAnsiTheme="minorHAnsi" w:cs="Arial"/>
          <w:iCs/>
          <w:sz w:val="22"/>
          <w:szCs w:val="22"/>
          <w:lang w:val="sk-SK"/>
        </w:rPr>
        <w:t xml:space="preserve">, ak nie je </w:t>
      </w:r>
      <w:r w:rsidR="00151B90" w:rsidRPr="00151B90">
        <w:rPr>
          <w:rFonts w:asciiTheme="minorHAnsi" w:hAnsiTheme="minorHAnsi" w:cs="Arial"/>
          <w:sz w:val="22"/>
          <w:szCs w:val="22"/>
          <w:lang w:val="sk-SK"/>
        </w:rPr>
        <w:t>Záverečné stanovisko o posúdení vplyvu stavby alebo činností na životné   prostredie alebo rozhodnutie zo zisťovacieho konania, ak bolo vydané,</w:t>
      </w:r>
      <w:r w:rsidRPr="00151B90">
        <w:rPr>
          <w:rFonts w:asciiTheme="minorHAnsi" w:hAnsiTheme="minorHAnsi" w:cs="Arial"/>
          <w:iCs/>
          <w:sz w:val="22"/>
          <w:szCs w:val="22"/>
          <w:lang w:val="sk-SK"/>
        </w:rPr>
        <w:t xml:space="preserve"> </w:t>
      </w:r>
    </w:p>
    <w:p w:rsidR="00832DBC" w:rsidRPr="00151B90" w:rsidRDefault="00832DBC" w:rsidP="00EE0FA7">
      <w:pPr>
        <w:numPr>
          <w:ilvl w:val="0"/>
          <w:numId w:val="1"/>
        </w:numPr>
        <w:tabs>
          <w:tab w:val="clear" w:pos="1080"/>
        </w:tabs>
        <w:ind w:left="284" w:hanging="284"/>
        <w:rPr>
          <w:rFonts w:asciiTheme="minorHAnsi" w:hAnsiTheme="minorHAnsi" w:cs="Arial"/>
          <w:iCs/>
          <w:sz w:val="22"/>
          <w:szCs w:val="22"/>
          <w:lang w:val="sk-SK"/>
        </w:rPr>
        <w:sectPr w:rsidR="00832DBC" w:rsidRPr="00151B90" w:rsidSect="00832DBC">
          <w:type w:val="continuous"/>
          <w:pgSz w:w="11906" w:h="16838"/>
          <w:pgMar w:top="680" w:right="707" w:bottom="568" w:left="709" w:header="284" w:footer="300" w:gutter="0"/>
          <w:cols w:space="708"/>
          <w:docGrid w:linePitch="360"/>
        </w:sectPr>
      </w:pP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lastRenderedPageBreak/>
        <w:t xml:space="preserve">Vyjadrenie od Ministerstva obrany SR,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 xml:space="preserve">Vyjadrenie od Regionálneho úradu verejného zdravotníctva so sídlom v Bratislave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Vyjadrenie od Technická inšpekcia, a.s.</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 xml:space="preserve">Vyjadrenie od Hydromeliorácie, š.p., </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Vyjadrenie od Okresný úrad pre cestnú dopravu a pozemné komunikácie</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lastRenderedPageBreak/>
        <w:t>Vyjadrenie od referátu dopravy mesta Senec</w:t>
      </w:r>
    </w:p>
    <w:p w:rsidR="00EE0FA7" w:rsidRPr="00151B90" w:rsidRDefault="00EE0FA7" w:rsidP="00EE0FA7">
      <w:pPr>
        <w:numPr>
          <w:ilvl w:val="0"/>
          <w:numId w:val="1"/>
        </w:numPr>
        <w:tabs>
          <w:tab w:val="clear" w:pos="1080"/>
        </w:tabs>
        <w:ind w:left="284" w:hanging="284"/>
        <w:rPr>
          <w:rFonts w:asciiTheme="minorHAnsi" w:hAnsiTheme="minorHAnsi" w:cs="Arial"/>
          <w:sz w:val="22"/>
          <w:szCs w:val="22"/>
          <w:lang w:val="sk-SK"/>
        </w:rPr>
      </w:pPr>
      <w:r w:rsidRPr="00151B90">
        <w:rPr>
          <w:rFonts w:asciiTheme="minorHAnsi" w:hAnsiTheme="minorHAnsi" w:cs="Arial"/>
          <w:iCs/>
          <w:sz w:val="22"/>
          <w:szCs w:val="22"/>
          <w:lang w:val="sk-SK"/>
        </w:rPr>
        <w:t>Vyjadrenie od Krajského pamiatkového úradu</w:t>
      </w:r>
      <w:r w:rsidRPr="00151B90">
        <w:rPr>
          <w:rFonts w:asciiTheme="minorHAnsi" w:hAnsiTheme="minorHAnsi" w:cs="Arial"/>
          <w:sz w:val="22"/>
          <w:szCs w:val="22"/>
          <w:lang w:val="sk-SK"/>
        </w:rPr>
        <w:t xml:space="preserve"> – </w:t>
      </w:r>
      <w:r w:rsidR="00832DBC" w:rsidRPr="00151B90">
        <w:rPr>
          <w:rFonts w:asciiTheme="minorHAnsi" w:hAnsiTheme="minorHAnsi" w:cs="Arial"/>
          <w:sz w:val="22"/>
          <w:szCs w:val="22"/>
          <w:lang w:val="sk-SK"/>
        </w:rPr>
        <w:t xml:space="preserve"> </w:t>
      </w:r>
    </w:p>
    <w:p w:rsidR="00EE0FA7" w:rsidRPr="00151B90" w:rsidRDefault="00EE0FA7" w:rsidP="00EE0FA7">
      <w:pPr>
        <w:numPr>
          <w:ilvl w:val="0"/>
          <w:numId w:val="1"/>
        </w:numPr>
        <w:tabs>
          <w:tab w:val="clear" w:pos="1080"/>
        </w:tabs>
        <w:ind w:left="284" w:hanging="284"/>
        <w:rPr>
          <w:rFonts w:asciiTheme="minorHAnsi" w:hAnsiTheme="minorHAnsi" w:cs="Arial"/>
          <w:iCs/>
          <w:sz w:val="22"/>
          <w:szCs w:val="22"/>
          <w:lang w:val="sk-SK"/>
        </w:rPr>
      </w:pPr>
      <w:r w:rsidRPr="00151B90">
        <w:rPr>
          <w:rFonts w:asciiTheme="minorHAnsi" w:hAnsiTheme="minorHAnsi" w:cs="Arial"/>
          <w:iCs/>
          <w:sz w:val="22"/>
          <w:szCs w:val="22"/>
          <w:lang w:val="sk-SK"/>
        </w:rPr>
        <w:t xml:space="preserve">Regionálne cesty Bratislava, </w:t>
      </w:r>
    </w:p>
    <w:p w:rsidR="00EE0FA7" w:rsidRPr="00151B90" w:rsidRDefault="00EE0FA7" w:rsidP="00EE0FA7">
      <w:pPr>
        <w:numPr>
          <w:ilvl w:val="0"/>
          <w:numId w:val="1"/>
        </w:numPr>
        <w:tabs>
          <w:tab w:val="clear" w:pos="1080"/>
        </w:tabs>
        <w:ind w:left="284" w:hanging="284"/>
        <w:rPr>
          <w:rFonts w:asciiTheme="minorHAnsi" w:hAnsiTheme="minorHAnsi" w:cs="Arial"/>
          <w:iCs/>
          <w:sz w:val="22"/>
          <w:szCs w:val="22"/>
          <w:lang w:val="sk-SK"/>
        </w:rPr>
      </w:pPr>
      <w:r w:rsidRPr="00151B90">
        <w:rPr>
          <w:rFonts w:asciiTheme="minorHAnsi" w:hAnsiTheme="minorHAnsi" w:cs="Arial"/>
          <w:iCs/>
          <w:sz w:val="22"/>
          <w:szCs w:val="22"/>
          <w:lang w:val="sk-SK"/>
        </w:rPr>
        <w:t xml:space="preserve">Okresné riaditeľstvo PZ,ODI, </w:t>
      </w:r>
    </w:p>
    <w:p w:rsidR="00EE0FA7" w:rsidRPr="00151B90" w:rsidRDefault="00EE0FA7" w:rsidP="00EE0FA7">
      <w:pPr>
        <w:numPr>
          <w:ilvl w:val="0"/>
          <w:numId w:val="1"/>
        </w:numPr>
        <w:tabs>
          <w:tab w:val="clear" w:pos="1080"/>
        </w:tabs>
        <w:ind w:left="284" w:hanging="284"/>
        <w:rPr>
          <w:rFonts w:asciiTheme="minorHAnsi" w:hAnsiTheme="minorHAnsi" w:cs="Arial"/>
          <w:iCs/>
          <w:sz w:val="22"/>
          <w:szCs w:val="22"/>
          <w:lang w:val="sk-SK"/>
        </w:rPr>
      </w:pPr>
      <w:r w:rsidRPr="00151B90">
        <w:rPr>
          <w:rFonts w:asciiTheme="minorHAnsi" w:hAnsiTheme="minorHAnsi" w:cs="Arial"/>
          <w:iCs/>
          <w:sz w:val="22"/>
          <w:szCs w:val="22"/>
          <w:lang w:val="sk-SK"/>
        </w:rPr>
        <w:t>Bratislavský samosprávny kraj,</w:t>
      </w:r>
    </w:p>
    <w:p w:rsidR="00832DBC" w:rsidRPr="00151B90" w:rsidRDefault="00832DBC" w:rsidP="00EE0FA7">
      <w:pPr>
        <w:numPr>
          <w:ilvl w:val="0"/>
          <w:numId w:val="1"/>
        </w:numPr>
        <w:tabs>
          <w:tab w:val="clear" w:pos="1080"/>
        </w:tabs>
        <w:ind w:left="284" w:hanging="284"/>
        <w:rPr>
          <w:rFonts w:asciiTheme="minorHAnsi" w:hAnsiTheme="minorHAnsi" w:cs="Arial"/>
          <w:iCs/>
          <w:sz w:val="22"/>
          <w:szCs w:val="22"/>
          <w:lang w:val="sk-SK"/>
        </w:rPr>
        <w:sectPr w:rsidR="00832DBC" w:rsidRPr="00151B90" w:rsidSect="00832DBC">
          <w:type w:val="continuous"/>
          <w:pgSz w:w="11906" w:h="16838"/>
          <w:pgMar w:top="680" w:right="707" w:bottom="568" w:left="709" w:header="284" w:footer="300" w:gutter="0"/>
          <w:cols w:num="2" w:space="708"/>
          <w:docGrid w:linePitch="360"/>
        </w:sectPr>
      </w:pPr>
    </w:p>
    <w:p w:rsidR="00832DBC" w:rsidRPr="00151B90" w:rsidRDefault="00832DBC" w:rsidP="00832DBC">
      <w:pPr>
        <w:spacing w:line="234" w:lineRule="exact"/>
        <w:jc w:val="both"/>
        <w:rPr>
          <w:rFonts w:ascii="Calibri" w:hAnsi="Calibri" w:cs="Calibri"/>
          <w:b/>
          <w:sz w:val="22"/>
          <w:szCs w:val="22"/>
        </w:rPr>
      </w:pPr>
    </w:p>
    <w:p w:rsidR="00A36C07" w:rsidRPr="00151B90" w:rsidRDefault="00EE0FA7" w:rsidP="00832DBC">
      <w:pPr>
        <w:spacing w:line="234" w:lineRule="exact"/>
        <w:jc w:val="both"/>
        <w:rPr>
          <w:rFonts w:ascii="Calibri" w:hAnsi="Calibri" w:cs="Calibri"/>
          <w:b/>
          <w:sz w:val="22"/>
          <w:szCs w:val="22"/>
        </w:rPr>
      </w:pPr>
      <w:r w:rsidRPr="00151B90">
        <w:rPr>
          <w:rFonts w:ascii="Calibri" w:hAnsi="Calibri" w:cs="Calibri"/>
          <w:b/>
          <w:sz w:val="22"/>
          <w:szCs w:val="22"/>
        </w:rPr>
        <w:t>Poznámka: Rozsah uvedených dokladov môže byť podľa povahy stavby zúžený, ale i rozšírený o ďalšie doklady a údaje potrebné k vydaniu rozhodnutia. Po preskúmaní predložených dokladov môžu podľa povahy veci vyplynúť požiadavky na doplnenie ďalších údajov a dokladov.</w:t>
      </w:r>
    </w:p>
    <w:p w:rsidR="007052E4" w:rsidRPr="00151B90" w:rsidRDefault="007052E4" w:rsidP="000336BE">
      <w:pPr>
        <w:ind w:left="284" w:hanging="284"/>
        <w:rPr>
          <w:rFonts w:asciiTheme="minorHAnsi" w:hAnsiTheme="minorHAnsi" w:cs="Arial"/>
          <w:b/>
          <w:bCs/>
          <w:sz w:val="22"/>
          <w:szCs w:val="22"/>
          <w:lang w:val="sk-SK"/>
        </w:rPr>
      </w:pPr>
    </w:p>
    <w:p w:rsidR="00FE6CE3" w:rsidRPr="00151B90" w:rsidRDefault="00FE6CE3" w:rsidP="00FE6CE3">
      <w:pPr>
        <w:pStyle w:val="Odsekzoznamu"/>
        <w:numPr>
          <w:ilvl w:val="0"/>
          <w:numId w:val="7"/>
        </w:numPr>
        <w:overflowPunct/>
        <w:autoSpaceDE/>
        <w:autoSpaceDN/>
        <w:adjustRightInd/>
        <w:ind w:left="284" w:hanging="284"/>
        <w:jc w:val="both"/>
        <w:textAlignment w:val="auto"/>
        <w:rPr>
          <w:rFonts w:asciiTheme="minorHAnsi" w:hAnsiTheme="minorHAnsi"/>
          <w:sz w:val="22"/>
          <w:szCs w:val="22"/>
        </w:rPr>
      </w:pPr>
      <w:r w:rsidRPr="00151B90">
        <w:rPr>
          <w:rFonts w:asciiTheme="minorHAnsi" w:hAnsiTheme="minorHAnsi"/>
          <w:sz w:val="22"/>
          <w:szCs w:val="22"/>
        </w:rPr>
        <w:t>Správny poplatok /pokladňa Mestského úradu Senec/.</w:t>
      </w:r>
    </w:p>
    <w:p w:rsidR="00FE6CE3" w:rsidRPr="00151B90" w:rsidRDefault="00FE6CE3" w:rsidP="00832DBC">
      <w:pPr>
        <w:ind w:left="720"/>
        <w:rPr>
          <w:rFonts w:asciiTheme="minorHAnsi" w:hAnsiTheme="minorHAnsi"/>
          <w:b/>
          <w:sz w:val="22"/>
          <w:szCs w:val="22"/>
        </w:rPr>
      </w:pPr>
      <w:r w:rsidRPr="00151B90">
        <w:rPr>
          <w:rFonts w:asciiTheme="minorHAnsi" w:hAnsiTheme="minorHAnsi"/>
          <w:sz w:val="22"/>
          <w:szCs w:val="22"/>
        </w:rPr>
        <w:t xml:space="preserve">Možnosť zaplatiť správny poplatok na účet číslo: </w:t>
      </w:r>
      <w:r w:rsidRPr="00151B90">
        <w:rPr>
          <w:rFonts w:asciiTheme="minorHAnsi" w:hAnsiTheme="minorHAnsi"/>
          <w:sz w:val="22"/>
          <w:szCs w:val="22"/>
        </w:rPr>
        <w:tab/>
      </w:r>
      <w:r w:rsidRPr="00151B90">
        <w:rPr>
          <w:rFonts w:asciiTheme="minorHAnsi" w:hAnsiTheme="minorHAnsi"/>
          <w:sz w:val="22"/>
          <w:szCs w:val="22"/>
        </w:rPr>
        <w:tab/>
      </w:r>
      <w:r w:rsidR="003C280D" w:rsidRPr="00151B90">
        <w:rPr>
          <w:rFonts w:asciiTheme="minorHAnsi" w:hAnsiTheme="minorHAnsi"/>
          <w:b/>
          <w:sz w:val="22"/>
          <w:szCs w:val="22"/>
        </w:rPr>
        <w:t>SK28 0900 0000 0051 8349 0155</w:t>
      </w:r>
      <w:r w:rsidR="00832DBC" w:rsidRPr="00151B90">
        <w:rPr>
          <w:rFonts w:asciiTheme="minorHAnsi" w:hAnsiTheme="minorHAnsi"/>
          <w:sz w:val="22"/>
          <w:szCs w:val="22"/>
        </w:rPr>
        <w:t xml:space="preserve">     </w:t>
      </w:r>
      <w:r w:rsidR="00832DBC" w:rsidRPr="00151B90">
        <w:rPr>
          <w:rFonts w:asciiTheme="minorHAnsi" w:hAnsiTheme="minorHAnsi"/>
          <w:b/>
          <w:sz w:val="22"/>
          <w:szCs w:val="22"/>
        </w:rPr>
        <w:t>VS 02 03</w:t>
      </w:r>
    </w:p>
    <w:p w:rsidR="00EE0FA7" w:rsidRPr="00151B90" w:rsidRDefault="00FE6CE3" w:rsidP="00832DBC">
      <w:pPr>
        <w:tabs>
          <w:tab w:val="left" w:pos="4395"/>
        </w:tabs>
        <w:rPr>
          <w:rFonts w:asciiTheme="minorHAnsi" w:hAnsiTheme="minorHAnsi"/>
          <w:sz w:val="22"/>
          <w:szCs w:val="22"/>
        </w:rPr>
      </w:pPr>
      <w:r w:rsidRPr="00151B90">
        <w:rPr>
          <w:rFonts w:asciiTheme="minorHAnsi" w:hAnsiTheme="minorHAnsi"/>
          <w:sz w:val="22"/>
          <w:szCs w:val="22"/>
        </w:rPr>
        <w:t xml:space="preserve">Do poznámky uviesť za čo je platené: </w:t>
      </w:r>
      <w:r w:rsidRPr="00151B90">
        <w:rPr>
          <w:rFonts w:asciiTheme="minorHAnsi" w:hAnsiTheme="minorHAnsi"/>
          <w:b/>
          <w:i/>
          <w:sz w:val="22"/>
          <w:szCs w:val="22"/>
        </w:rPr>
        <w:t xml:space="preserve">UR </w:t>
      </w:r>
      <w:r w:rsidRPr="00151B90">
        <w:rPr>
          <w:rFonts w:asciiTheme="minorHAnsi" w:hAnsiTheme="minorHAnsi"/>
          <w:sz w:val="22"/>
          <w:szCs w:val="22"/>
        </w:rPr>
        <w:t>(územné rozhodnutie)</w:t>
      </w:r>
      <w:r w:rsidRPr="00151B90">
        <w:rPr>
          <w:rFonts w:asciiTheme="minorHAnsi" w:hAnsiTheme="minorHAnsi"/>
          <w:i/>
          <w:sz w:val="22"/>
          <w:szCs w:val="22"/>
        </w:rPr>
        <w:t xml:space="preserve">+ </w:t>
      </w:r>
      <w:r w:rsidR="00EE0FA7" w:rsidRPr="00151B90">
        <w:rPr>
          <w:rFonts w:ascii="Calibri" w:hAnsi="Calibri"/>
          <w:b/>
          <w:sz w:val="22"/>
          <w:szCs w:val="22"/>
        </w:rPr>
        <w:t>parcelné číslo</w:t>
      </w:r>
      <w:r w:rsidR="00EE0FA7" w:rsidRPr="00151B90">
        <w:rPr>
          <w:rFonts w:asciiTheme="minorHAnsi" w:hAnsiTheme="minorHAnsi"/>
          <w:b/>
          <w:i/>
          <w:sz w:val="22"/>
          <w:szCs w:val="22"/>
        </w:rPr>
        <w:t xml:space="preserve"> a n</w:t>
      </w:r>
      <w:r w:rsidRPr="00151B90">
        <w:rPr>
          <w:rFonts w:asciiTheme="minorHAnsi" w:hAnsiTheme="minorHAnsi"/>
          <w:b/>
          <w:i/>
          <w:sz w:val="22"/>
          <w:szCs w:val="22"/>
        </w:rPr>
        <w:t>ázov obce</w:t>
      </w:r>
      <w:r w:rsidRPr="00151B90">
        <w:rPr>
          <w:rFonts w:asciiTheme="minorHAnsi" w:hAnsiTheme="minorHAnsi"/>
          <w:i/>
          <w:sz w:val="22"/>
          <w:szCs w:val="22"/>
        </w:rPr>
        <w:t xml:space="preserve"> </w:t>
      </w:r>
      <w:r w:rsidRPr="00151B90">
        <w:rPr>
          <w:rFonts w:asciiTheme="minorHAnsi" w:hAnsiTheme="minorHAnsi"/>
          <w:sz w:val="22"/>
          <w:szCs w:val="22"/>
        </w:rPr>
        <w:t>v ktorej sa stavba nachádza</w:t>
      </w:r>
      <w:r w:rsidR="00EE0FA7" w:rsidRPr="00151B90">
        <w:rPr>
          <w:rFonts w:asciiTheme="minorHAnsi" w:hAnsiTheme="minorHAnsi"/>
          <w:sz w:val="22"/>
          <w:szCs w:val="22"/>
        </w:rPr>
        <w:t xml:space="preserve">+ </w:t>
      </w:r>
      <w:r w:rsidR="00EE0FA7" w:rsidRPr="00151B90">
        <w:rPr>
          <w:rFonts w:asciiTheme="minorHAnsi" w:hAnsiTheme="minorHAnsi"/>
          <w:b/>
          <w:sz w:val="22"/>
          <w:szCs w:val="22"/>
        </w:rPr>
        <w:t xml:space="preserve">meno stavebníka </w:t>
      </w:r>
    </w:p>
    <w:p w:rsidR="00EE0FA7" w:rsidRPr="00151B90" w:rsidRDefault="00EE0FA7" w:rsidP="00FE6CE3">
      <w:pPr>
        <w:shd w:val="clear" w:color="auto" w:fill="FFFFFF"/>
        <w:rPr>
          <w:rFonts w:asciiTheme="minorHAnsi" w:hAnsiTheme="minorHAnsi" w:cs="Arial"/>
          <w:color w:val="000000"/>
          <w:sz w:val="22"/>
          <w:szCs w:val="22"/>
        </w:rPr>
      </w:pPr>
    </w:p>
    <w:p w:rsidR="00EE0FA7" w:rsidRPr="00151B90" w:rsidRDefault="00FE6CE3" w:rsidP="00FE6CE3">
      <w:pPr>
        <w:shd w:val="clear" w:color="auto" w:fill="FFFFFF"/>
        <w:rPr>
          <w:rFonts w:asciiTheme="minorHAnsi" w:hAnsiTheme="minorHAnsi" w:cs="Arial"/>
          <w:color w:val="000000"/>
          <w:sz w:val="22"/>
          <w:szCs w:val="22"/>
        </w:rPr>
      </w:pPr>
      <w:r w:rsidRPr="00151B90">
        <w:rPr>
          <w:rFonts w:asciiTheme="minorHAnsi" w:hAnsiTheme="minorHAnsi" w:cs="Arial"/>
          <w:color w:val="000000"/>
          <w:sz w:val="22"/>
          <w:szCs w:val="22"/>
        </w:rPr>
        <w:t>Položka 59</w:t>
      </w:r>
    </w:p>
    <w:p w:rsidR="00901399" w:rsidRPr="00151B90" w:rsidRDefault="007052E4" w:rsidP="00901399">
      <w:pPr>
        <w:rPr>
          <w:rFonts w:asciiTheme="minorHAnsi" w:hAnsiTheme="minorHAnsi" w:cs="Arial"/>
          <w:b/>
          <w:bCs/>
          <w:sz w:val="22"/>
          <w:szCs w:val="22"/>
          <w:lang w:val="sk-SK"/>
        </w:rPr>
      </w:pPr>
      <w:r w:rsidRPr="00151B90">
        <w:rPr>
          <w:rFonts w:asciiTheme="minorHAnsi" w:hAnsiTheme="minorHAnsi" w:cs="Arial"/>
          <w:b/>
          <w:bCs/>
          <w:sz w:val="22"/>
          <w:szCs w:val="22"/>
          <w:lang w:val="sk-SK"/>
        </w:rPr>
        <w:t>Poplatok za n</w:t>
      </w:r>
      <w:r w:rsidR="00901399" w:rsidRPr="00151B90">
        <w:rPr>
          <w:rFonts w:asciiTheme="minorHAnsi" w:hAnsiTheme="minorHAnsi" w:cs="Arial"/>
          <w:b/>
          <w:bCs/>
          <w:sz w:val="22"/>
          <w:szCs w:val="22"/>
          <w:lang w:val="sk-SK"/>
        </w:rPr>
        <w:t xml:space="preserve">ávrh na vydanie rozhodnutia o umiestnení stavby alebo rozhodnutia o využití územia alebo rozhodnutia o zmene územného rozhodnutia      </w:t>
      </w:r>
    </w:p>
    <w:p w:rsidR="00832DBC" w:rsidRPr="00151B90" w:rsidRDefault="00832DBC" w:rsidP="00832DBC">
      <w:pPr>
        <w:pStyle w:val="Odsekzoznamu"/>
        <w:numPr>
          <w:ilvl w:val="0"/>
          <w:numId w:val="12"/>
        </w:numPr>
        <w:rPr>
          <w:rFonts w:asciiTheme="minorHAnsi" w:hAnsiTheme="minorHAnsi" w:cs="Arial"/>
          <w:sz w:val="22"/>
          <w:szCs w:val="22"/>
          <w:lang w:val="sk-SK"/>
        </w:rPr>
        <w:sectPr w:rsidR="00832DBC" w:rsidRPr="00151B90" w:rsidSect="00832DBC">
          <w:type w:val="continuous"/>
          <w:pgSz w:w="11906" w:h="16838"/>
          <w:pgMar w:top="680" w:right="707" w:bottom="568" w:left="709" w:header="284" w:footer="300" w:gutter="0"/>
          <w:cols w:space="708"/>
          <w:docGrid w:linePitch="360"/>
        </w:sectPr>
      </w:pPr>
    </w:p>
    <w:p w:rsidR="00901399" w:rsidRPr="00151B90" w:rsidRDefault="00901399" w:rsidP="00832DBC">
      <w:pPr>
        <w:pStyle w:val="Odsekzoznamu"/>
        <w:numPr>
          <w:ilvl w:val="0"/>
          <w:numId w:val="12"/>
        </w:numPr>
        <w:rPr>
          <w:rFonts w:asciiTheme="minorHAnsi" w:hAnsiTheme="minorHAnsi" w:cs="Arial"/>
          <w:sz w:val="22"/>
          <w:szCs w:val="22"/>
          <w:lang w:val="sk-SK"/>
        </w:rPr>
      </w:pPr>
      <w:r w:rsidRPr="00151B90">
        <w:rPr>
          <w:rFonts w:asciiTheme="minorHAnsi" w:hAnsiTheme="minorHAnsi" w:cs="Arial"/>
          <w:sz w:val="22"/>
          <w:szCs w:val="22"/>
          <w:lang w:val="sk-SK"/>
        </w:rPr>
        <w:lastRenderedPageBreak/>
        <w:t>pre   fyzickú   osobu........</w:t>
      </w:r>
      <w:r w:rsidR="00540397" w:rsidRPr="00151B90">
        <w:rPr>
          <w:rFonts w:asciiTheme="minorHAnsi" w:hAnsiTheme="minorHAnsi" w:cs="Arial"/>
          <w:sz w:val="22"/>
          <w:szCs w:val="22"/>
          <w:lang w:val="sk-SK"/>
        </w:rPr>
        <w:t>.</w:t>
      </w:r>
      <w:r w:rsidRPr="00151B90">
        <w:rPr>
          <w:rFonts w:asciiTheme="minorHAnsi" w:hAnsiTheme="minorHAnsi" w:cs="Arial"/>
          <w:sz w:val="22"/>
          <w:szCs w:val="22"/>
          <w:lang w:val="sk-SK"/>
        </w:rPr>
        <w:t xml:space="preserve"> 40 eur </w:t>
      </w:r>
    </w:p>
    <w:p w:rsidR="007B7C06" w:rsidRPr="00151B90" w:rsidRDefault="00901399" w:rsidP="00832DBC">
      <w:pPr>
        <w:pStyle w:val="Odsekzoznamu"/>
        <w:numPr>
          <w:ilvl w:val="0"/>
          <w:numId w:val="12"/>
        </w:numPr>
        <w:rPr>
          <w:rFonts w:asciiTheme="minorHAnsi" w:hAnsiTheme="minorHAnsi" w:cs="Arial"/>
          <w:sz w:val="22"/>
          <w:szCs w:val="22"/>
          <w:lang w:val="sk-SK"/>
        </w:rPr>
      </w:pPr>
      <w:r w:rsidRPr="00151B90">
        <w:rPr>
          <w:rFonts w:asciiTheme="minorHAnsi" w:hAnsiTheme="minorHAnsi" w:cs="Arial"/>
          <w:sz w:val="22"/>
          <w:szCs w:val="22"/>
          <w:lang w:val="sk-SK"/>
        </w:rPr>
        <w:lastRenderedPageBreak/>
        <w:t xml:space="preserve">pre   </w:t>
      </w:r>
      <w:r w:rsidR="007052E4" w:rsidRPr="00151B90">
        <w:rPr>
          <w:rFonts w:asciiTheme="minorHAnsi" w:hAnsiTheme="minorHAnsi" w:cs="Arial"/>
          <w:sz w:val="22"/>
          <w:szCs w:val="22"/>
          <w:lang w:val="sk-SK"/>
        </w:rPr>
        <w:t>právnickú   osobu.....</w:t>
      </w:r>
      <w:r w:rsidRPr="00151B90">
        <w:rPr>
          <w:rFonts w:asciiTheme="minorHAnsi" w:hAnsiTheme="minorHAnsi" w:cs="Arial"/>
          <w:sz w:val="22"/>
          <w:szCs w:val="22"/>
          <w:lang w:val="sk-SK"/>
        </w:rPr>
        <w:t>.... 100 eur</w:t>
      </w:r>
    </w:p>
    <w:p w:rsidR="00151B90" w:rsidRPr="00832DBC" w:rsidRDefault="00151B90" w:rsidP="00151B90">
      <w:pPr>
        <w:pStyle w:val="Odsekzoznamu"/>
        <w:ind w:left="1440"/>
        <w:rPr>
          <w:rFonts w:asciiTheme="minorHAnsi" w:hAnsiTheme="minorHAnsi" w:cs="Arial"/>
          <w:lang w:val="sk-SK"/>
        </w:rPr>
      </w:pPr>
    </w:p>
    <w:sectPr w:rsidR="00151B90" w:rsidRPr="00832DBC" w:rsidSect="00832DBC">
      <w:type w:val="continuous"/>
      <w:pgSz w:w="11906" w:h="16838"/>
      <w:pgMar w:top="680" w:right="707" w:bottom="568" w:left="709" w:header="284" w:footer="30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5B" w:rsidRDefault="00BB5A5B" w:rsidP="00901399">
      <w:r>
        <w:separator/>
      </w:r>
    </w:p>
  </w:endnote>
  <w:endnote w:type="continuationSeparator" w:id="1">
    <w:p w:rsidR="00BB5A5B" w:rsidRDefault="00BB5A5B" w:rsidP="00901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99" w:rsidRPr="005F516D" w:rsidRDefault="005F516D" w:rsidP="005F516D">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99" w:rsidRPr="00901399" w:rsidRDefault="00901399" w:rsidP="0090139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5B" w:rsidRDefault="00BB5A5B" w:rsidP="00901399">
      <w:r>
        <w:separator/>
      </w:r>
    </w:p>
  </w:footnote>
  <w:footnote w:type="continuationSeparator" w:id="1">
    <w:p w:rsidR="00BB5A5B" w:rsidRDefault="00BB5A5B" w:rsidP="00901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99" w:rsidRPr="00901399" w:rsidRDefault="00937D6D" w:rsidP="00901399">
    <w:pPr>
      <w:rPr>
        <w:rFonts w:ascii="Arial" w:hAnsi="Arial" w:cs="Arial"/>
        <w:sz w:val="18"/>
        <w:szCs w:val="18"/>
        <w:lang w:val="sk-SK"/>
      </w:rPr>
    </w:pPr>
    <w:r>
      <w:rPr>
        <w:rFonts w:ascii="Arial" w:hAnsi="Arial" w:cs="Arial"/>
        <w:sz w:val="18"/>
        <w:szCs w:val="18"/>
        <w:lang w:val="sk-SK"/>
      </w:rPr>
      <w:t>Spoločný o</w:t>
    </w:r>
    <w:r w:rsidR="00901399" w:rsidRPr="00901399">
      <w:rPr>
        <w:rFonts w:ascii="Arial" w:hAnsi="Arial" w:cs="Arial"/>
        <w:sz w:val="18"/>
        <w:szCs w:val="18"/>
        <w:lang w:val="sk-SK"/>
      </w:rPr>
      <w:t>becný úrad</w:t>
    </w:r>
  </w:p>
  <w:p w:rsidR="00901399" w:rsidRDefault="0090139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399" w:rsidRDefault="0090139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0280"/>
    <w:multiLevelType w:val="hybridMultilevel"/>
    <w:tmpl w:val="0CF8F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4BE45EF"/>
    <w:multiLevelType w:val="hybridMultilevel"/>
    <w:tmpl w:val="189800D4"/>
    <w:lvl w:ilvl="0" w:tplc="0B2C00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2E0799"/>
    <w:multiLevelType w:val="multilevel"/>
    <w:tmpl w:val="50B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D46F5"/>
    <w:multiLevelType w:val="hybridMultilevel"/>
    <w:tmpl w:val="B1769A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16B7263"/>
    <w:multiLevelType w:val="hybridMultilevel"/>
    <w:tmpl w:val="22D22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3C72DF"/>
    <w:multiLevelType w:val="multilevel"/>
    <w:tmpl w:val="3664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A77C3"/>
    <w:multiLevelType w:val="hybridMultilevel"/>
    <w:tmpl w:val="BB342D6E"/>
    <w:lvl w:ilvl="0" w:tplc="041B0001">
      <w:start w:val="1"/>
      <w:numFmt w:val="bullet"/>
      <w:lvlText w:val=""/>
      <w:lvlJc w:val="left"/>
      <w:pPr>
        <w:tabs>
          <w:tab w:val="num" w:pos="1080"/>
        </w:tabs>
        <w:ind w:left="1080" w:hanging="360"/>
      </w:pPr>
      <w:rPr>
        <w:rFonts w:ascii="Symbol" w:hAnsi="Symbol" w:hint="default"/>
        <w:sz w:val="24"/>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20D59AC"/>
    <w:multiLevelType w:val="hybridMultilevel"/>
    <w:tmpl w:val="B3E29A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064024F"/>
    <w:multiLevelType w:val="hybridMultilevel"/>
    <w:tmpl w:val="59547E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43E38A6"/>
    <w:multiLevelType w:val="multilevel"/>
    <w:tmpl w:val="F08A5F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4FA66F1"/>
    <w:multiLevelType w:val="hybridMultilevel"/>
    <w:tmpl w:val="D8224DF8"/>
    <w:lvl w:ilvl="0" w:tplc="041B0013">
      <w:start w:val="1"/>
      <w:numFmt w:val="upperRoman"/>
      <w:lvlText w:val="%1."/>
      <w:lvlJc w:val="righ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C396553"/>
    <w:multiLevelType w:val="hybridMultilevel"/>
    <w:tmpl w:val="F89C3D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3"/>
  </w:num>
  <w:num w:numId="5">
    <w:abstractNumId w:val="4"/>
  </w:num>
  <w:num w:numId="6">
    <w:abstractNumId w:val="7"/>
  </w:num>
  <w:num w:numId="7">
    <w:abstractNumId w:val="0"/>
  </w:num>
  <w:num w:numId="8">
    <w:abstractNumId w:val="8"/>
  </w:num>
  <w:num w:numId="9">
    <w:abstractNumId w:val="5"/>
  </w:num>
  <w:num w:numId="10">
    <w:abstractNumId w:val="9"/>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01399"/>
    <w:rsid w:val="00013A9F"/>
    <w:rsid w:val="000336BE"/>
    <w:rsid w:val="000F6D30"/>
    <w:rsid w:val="001330CF"/>
    <w:rsid w:val="00151B90"/>
    <w:rsid w:val="00160A56"/>
    <w:rsid w:val="0020639C"/>
    <w:rsid w:val="00214074"/>
    <w:rsid w:val="00220407"/>
    <w:rsid w:val="002564F0"/>
    <w:rsid w:val="00277B37"/>
    <w:rsid w:val="00321A0D"/>
    <w:rsid w:val="003419C6"/>
    <w:rsid w:val="003C280D"/>
    <w:rsid w:val="004006F9"/>
    <w:rsid w:val="00403416"/>
    <w:rsid w:val="004376F5"/>
    <w:rsid w:val="00446834"/>
    <w:rsid w:val="00456785"/>
    <w:rsid w:val="004F44CA"/>
    <w:rsid w:val="00510462"/>
    <w:rsid w:val="00525A87"/>
    <w:rsid w:val="00540397"/>
    <w:rsid w:val="0056289D"/>
    <w:rsid w:val="005E51EF"/>
    <w:rsid w:val="005F516D"/>
    <w:rsid w:val="005F6D58"/>
    <w:rsid w:val="00682D31"/>
    <w:rsid w:val="006A4C33"/>
    <w:rsid w:val="006C0FF6"/>
    <w:rsid w:val="006C7332"/>
    <w:rsid w:val="007052E4"/>
    <w:rsid w:val="00722729"/>
    <w:rsid w:val="0076387E"/>
    <w:rsid w:val="0077277F"/>
    <w:rsid w:val="007B245C"/>
    <w:rsid w:val="007B7C06"/>
    <w:rsid w:val="007D24A5"/>
    <w:rsid w:val="00832DBC"/>
    <w:rsid w:val="008355B1"/>
    <w:rsid w:val="00863F81"/>
    <w:rsid w:val="008966F5"/>
    <w:rsid w:val="008F4891"/>
    <w:rsid w:val="00901399"/>
    <w:rsid w:val="0091535C"/>
    <w:rsid w:val="0092096B"/>
    <w:rsid w:val="0093056D"/>
    <w:rsid w:val="00937D6D"/>
    <w:rsid w:val="00947C1A"/>
    <w:rsid w:val="00964A18"/>
    <w:rsid w:val="00A342A8"/>
    <w:rsid w:val="00A36C07"/>
    <w:rsid w:val="00A549D6"/>
    <w:rsid w:val="00A55850"/>
    <w:rsid w:val="00A70F46"/>
    <w:rsid w:val="00A91305"/>
    <w:rsid w:val="00B2545C"/>
    <w:rsid w:val="00BB5A5B"/>
    <w:rsid w:val="00BC3DC0"/>
    <w:rsid w:val="00BD06C3"/>
    <w:rsid w:val="00BE7813"/>
    <w:rsid w:val="00C01791"/>
    <w:rsid w:val="00C24CE4"/>
    <w:rsid w:val="00C84DFB"/>
    <w:rsid w:val="00CF2B9A"/>
    <w:rsid w:val="00D4628D"/>
    <w:rsid w:val="00D5436D"/>
    <w:rsid w:val="00D65518"/>
    <w:rsid w:val="00E5356C"/>
    <w:rsid w:val="00E83E9B"/>
    <w:rsid w:val="00ED0E44"/>
    <w:rsid w:val="00EE068B"/>
    <w:rsid w:val="00EE0FA7"/>
    <w:rsid w:val="00F8489A"/>
    <w:rsid w:val="00FC2E77"/>
    <w:rsid w:val="00FE6CE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line="1000" w:lineRule="exact"/>
        <w:ind w:right="3181"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1399"/>
    <w:pPr>
      <w:overflowPunct w:val="0"/>
      <w:autoSpaceDE w:val="0"/>
      <w:autoSpaceDN w:val="0"/>
      <w:adjustRightInd w:val="0"/>
      <w:spacing w:before="0" w:beforeAutospacing="0" w:after="0" w:afterAutospacing="0" w:line="240" w:lineRule="auto"/>
      <w:ind w:right="0" w:firstLine="0"/>
      <w:textAlignment w:val="baseline"/>
    </w:pPr>
    <w:rPr>
      <w:rFonts w:ascii="Times New Roman" w:eastAsia="Times New Roman" w:hAnsi="Times New Roman" w:cs="Times New Roman"/>
      <w:sz w:val="20"/>
      <w:szCs w:val="20"/>
      <w:lang w:val="cs-CZ" w:eastAsia="sk-SK"/>
    </w:rPr>
  </w:style>
  <w:style w:type="paragraph" w:styleId="Nadpis1">
    <w:name w:val="heading 1"/>
    <w:basedOn w:val="Normlny"/>
    <w:next w:val="Normlny"/>
    <w:link w:val="Nadpis1Char"/>
    <w:qFormat/>
    <w:rsid w:val="00901399"/>
    <w:pPr>
      <w:keepNext/>
      <w:outlineLvl w:val="0"/>
    </w:pPr>
    <w:rPr>
      <w:rFonts w:ascii="Arial" w:hAnsi="Arial"/>
      <w:b/>
      <w:bCs/>
      <w:sz w:val="24"/>
      <w:lang w:val="sk-SK"/>
    </w:rPr>
  </w:style>
  <w:style w:type="paragraph" w:styleId="Nadpis3">
    <w:name w:val="heading 3"/>
    <w:basedOn w:val="Normlny"/>
    <w:next w:val="Normlny"/>
    <w:link w:val="Nadpis3Char"/>
    <w:qFormat/>
    <w:rsid w:val="00901399"/>
    <w:pPr>
      <w:keepNext/>
      <w:jc w:val="both"/>
      <w:outlineLvl w:val="2"/>
    </w:pPr>
    <w:rPr>
      <w:rFonts w:ascii="Arial" w:hAnsi="Arial"/>
      <w:b/>
      <w:bCs/>
      <w:sz w:val="22"/>
      <w:lang w:val="sk-SK"/>
    </w:rPr>
  </w:style>
  <w:style w:type="paragraph" w:styleId="Nadpis4">
    <w:name w:val="heading 4"/>
    <w:basedOn w:val="Normlny"/>
    <w:next w:val="Normlny"/>
    <w:link w:val="Nadpis4Char"/>
    <w:qFormat/>
    <w:rsid w:val="00901399"/>
    <w:pPr>
      <w:keepNext/>
      <w:outlineLvl w:val="3"/>
    </w:pPr>
    <w:rPr>
      <w:rFonts w:ascii="Arial" w:hAnsi="Arial" w:cs="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01399"/>
    <w:rPr>
      <w:rFonts w:ascii="Arial" w:eastAsia="Times New Roman" w:hAnsi="Arial" w:cs="Times New Roman"/>
      <w:b/>
      <w:bCs/>
      <w:sz w:val="24"/>
      <w:szCs w:val="20"/>
      <w:lang w:eastAsia="sk-SK"/>
    </w:rPr>
  </w:style>
  <w:style w:type="character" w:customStyle="1" w:styleId="Nadpis3Char">
    <w:name w:val="Nadpis 3 Char"/>
    <w:basedOn w:val="Predvolenpsmoodseku"/>
    <w:link w:val="Nadpis3"/>
    <w:rsid w:val="00901399"/>
    <w:rPr>
      <w:rFonts w:ascii="Arial" w:eastAsia="Times New Roman" w:hAnsi="Arial" w:cs="Times New Roman"/>
      <w:b/>
      <w:bCs/>
      <w:szCs w:val="20"/>
      <w:lang w:eastAsia="sk-SK"/>
    </w:rPr>
  </w:style>
  <w:style w:type="character" w:customStyle="1" w:styleId="Nadpis4Char">
    <w:name w:val="Nadpis 4 Char"/>
    <w:basedOn w:val="Predvolenpsmoodseku"/>
    <w:link w:val="Nadpis4"/>
    <w:rsid w:val="00901399"/>
    <w:rPr>
      <w:rFonts w:ascii="Arial" w:eastAsia="Times New Roman" w:hAnsi="Arial" w:cs="Arial"/>
      <w:b/>
      <w:bCs/>
      <w:szCs w:val="20"/>
      <w:lang w:val="cs-CZ" w:eastAsia="sk-SK"/>
    </w:rPr>
  </w:style>
  <w:style w:type="paragraph" w:styleId="Zkladntext">
    <w:name w:val="Body Text"/>
    <w:basedOn w:val="Normlny"/>
    <w:link w:val="ZkladntextChar"/>
    <w:semiHidden/>
    <w:rsid w:val="00901399"/>
    <w:pPr>
      <w:jc w:val="both"/>
    </w:pPr>
    <w:rPr>
      <w:rFonts w:ascii="Arial" w:hAnsi="Arial"/>
      <w:sz w:val="22"/>
      <w:lang w:val="sk-SK"/>
    </w:rPr>
  </w:style>
  <w:style w:type="character" w:customStyle="1" w:styleId="ZkladntextChar">
    <w:name w:val="Základný text Char"/>
    <w:basedOn w:val="Predvolenpsmoodseku"/>
    <w:link w:val="Zkladntext"/>
    <w:semiHidden/>
    <w:rsid w:val="00901399"/>
    <w:rPr>
      <w:rFonts w:ascii="Arial" w:eastAsia="Times New Roman" w:hAnsi="Arial" w:cs="Times New Roman"/>
      <w:szCs w:val="20"/>
      <w:lang w:eastAsia="sk-SK"/>
    </w:rPr>
  </w:style>
  <w:style w:type="character" w:styleId="Siln">
    <w:name w:val="Strong"/>
    <w:basedOn w:val="Predvolenpsmoodseku"/>
    <w:qFormat/>
    <w:rsid w:val="00901399"/>
    <w:rPr>
      <w:b/>
      <w:bCs/>
    </w:rPr>
  </w:style>
  <w:style w:type="paragraph" w:customStyle="1" w:styleId="Normln">
    <w:name w:val="Normální~"/>
    <w:basedOn w:val="Normlny"/>
    <w:rsid w:val="00901399"/>
    <w:pPr>
      <w:widowControl w:val="0"/>
      <w:overflowPunct/>
      <w:autoSpaceDE/>
      <w:autoSpaceDN/>
      <w:adjustRightInd/>
      <w:spacing w:line="288" w:lineRule="auto"/>
      <w:textAlignment w:val="auto"/>
    </w:pPr>
    <w:rPr>
      <w:sz w:val="24"/>
      <w:lang w:val="sk-SK" w:eastAsia="cs-CZ"/>
    </w:rPr>
  </w:style>
  <w:style w:type="paragraph" w:styleId="Hlavika">
    <w:name w:val="header"/>
    <w:basedOn w:val="Normlny"/>
    <w:link w:val="HlavikaChar"/>
    <w:uiPriority w:val="99"/>
    <w:semiHidden/>
    <w:unhideWhenUsed/>
    <w:rsid w:val="00901399"/>
    <w:pPr>
      <w:tabs>
        <w:tab w:val="center" w:pos="4536"/>
        <w:tab w:val="right" w:pos="9072"/>
      </w:tabs>
    </w:pPr>
  </w:style>
  <w:style w:type="character" w:customStyle="1" w:styleId="HlavikaChar">
    <w:name w:val="Hlavička Char"/>
    <w:basedOn w:val="Predvolenpsmoodseku"/>
    <w:link w:val="Hlavika"/>
    <w:uiPriority w:val="99"/>
    <w:semiHidden/>
    <w:rsid w:val="00901399"/>
    <w:rPr>
      <w:rFonts w:ascii="Times New Roman" w:eastAsia="Times New Roman" w:hAnsi="Times New Roman" w:cs="Times New Roman"/>
      <w:sz w:val="20"/>
      <w:szCs w:val="20"/>
      <w:lang w:val="cs-CZ" w:eastAsia="sk-SK"/>
    </w:rPr>
  </w:style>
  <w:style w:type="paragraph" w:styleId="Pta">
    <w:name w:val="footer"/>
    <w:basedOn w:val="Normlny"/>
    <w:link w:val="PtaChar"/>
    <w:uiPriority w:val="99"/>
    <w:semiHidden/>
    <w:unhideWhenUsed/>
    <w:rsid w:val="00901399"/>
    <w:pPr>
      <w:tabs>
        <w:tab w:val="center" w:pos="4536"/>
        <w:tab w:val="right" w:pos="9072"/>
      </w:tabs>
    </w:pPr>
  </w:style>
  <w:style w:type="character" w:customStyle="1" w:styleId="PtaChar">
    <w:name w:val="Päta Char"/>
    <w:basedOn w:val="Predvolenpsmoodseku"/>
    <w:link w:val="Pta"/>
    <w:uiPriority w:val="99"/>
    <w:semiHidden/>
    <w:rsid w:val="00901399"/>
    <w:rPr>
      <w:rFonts w:ascii="Times New Roman" w:eastAsia="Times New Roman" w:hAnsi="Times New Roman" w:cs="Times New Roman"/>
      <w:sz w:val="20"/>
      <w:szCs w:val="20"/>
      <w:lang w:val="cs-CZ" w:eastAsia="sk-SK"/>
    </w:rPr>
  </w:style>
  <w:style w:type="paragraph" w:styleId="Odsekzoznamu">
    <w:name w:val="List Paragraph"/>
    <w:basedOn w:val="Normlny"/>
    <w:uiPriority w:val="34"/>
    <w:qFormat/>
    <w:rsid w:val="0077277F"/>
    <w:pPr>
      <w:ind w:left="720"/>
      <w:contextualSpacing/>
    </w:pPr>
  </w:style>
  <w:style w:type="character" w:styleId="Hypertextovprepojenie">
    <w:name w:val="Hyperlink"/>
    <w:basedOn w:val="Predvolenpsmoodseku"/>
    <w:uiPriority w:val="99"/>
    <w:unhideWhenUsed/>
    <w:rsid w:val="002564F0"/>
    <w:rPr>
      <w:color w:val="0000FF"/>
      <w:u w:val="single"/>
    </w:rPr>
  </w:style>
  <w:style w:type="character" w:styleId="Zvraznenie">
    <w:name w:val="Emphasis"/>
    <w:basedOn w:val="Predvolenpsmoodseku"/>
    <w:uiPriority w:val="20"/>
    <w:qFormat/>
    <w:rsid w:val="002564F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1228</Words>
  <Characters>7000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ozvaldf</dc:creator>
  <cp:lastModifiedBy>Katarina Simonova</cp:lastModifiedBy>
  <cp:revision>7</cp:revision>
  <cp:lastPrinted>2024-06-07T09:19:00Z</cp:lastPrinted>
  <dcterms:created xsi:type="dcterms:W3CDTF">2024-06-07T09:02:00Z</dcterms:created>
  <dcterms:modified xsi:type="dcterms:W3CDTF">2024-06-07T11:21:00Z</dcterms:modified>
</cp:coreProperties>
</file>