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78D1" w14:textId="77777777" w:rsidR="00C3283E" w:rsidRPr="000258F2" w:rsidRDefault="00C3283E" w:rsidP="00C3283E">
      <w:pPr>
        <w:pStyle w:val="Nadpis31"/>
        <w:spacing w:before="0" w:line="240" w:lineRule="auto"/>
        <w:ind w:left="0" w:firstLine="0"/>
        <w:rPr>
          <w:rFonts w:asciiTheme="minorHAnsi" w:hAnsiTheme="minorHAnsi" w:cstheme="minorHAnsi"/>
          <w:color w:val="000000" w:themeColor="text1"/>
          <w:lang w:val="sk-SK"/>
        </w:rPr>
      </w:pPr>
    </w:p>
    <w:p w14:paraId="6A6EE555" w14:textId="77777777" w:rsidR="00C3283E" w:rsidRPr="000258F2" w:rsidRDefault="00C3283E" w:rsidP="00C3283E">
      <w:pPr>
        <w:pStyle w:val="Nadpis31"/>
        <w:spacing w:before="0" w:line="240" w:lineRule="auto"/>
        <w:ind w:left="0" w:firstLine="0"/>
        <w:rPr>
          <w:rFonts w:ascii="Arial" w:hAnsi="Arial" w:cs="Arial"/>
          <w:color w:val="000000" w:themeColor="text1"/>
          <w:lang w:val="sk-SK"/>
        </w:rPr>
      </w:pPr>
      <w:r w:rsidRPr="000258F2">
        <w:rPr>
          <w:rFonts w:ascii="Arial" w:hAnsi="Arial" w:cs="Arial"/>
          <w:color w:val="000000" w:themeColor="text1"/>
          <w:lang w:val="sk-SK"/>
        </w:rPr>
        <w:t>Názov normy:</w:t>
      </w:r>
    </w:p>
    <w:p w14:paraId="3B60CE03" w14:textId="77777777" w:rsidR="00C3283E" w:rsidRPr="000258F2" w:rsidRDefault="00C3283E" w:rsidP="00C3283E">
      <w:pPr>
        <w:pStyle w:val="TextBody"/>
        <w:spacing w:before="5" w:line="240" w:lineRule="auto"/>
        <w:ind w:left="493"/>
        <w:rPr>
          <w:rFonts w:ascii="Arial" w:hAnsi="Arial" w:cs="Arial"/>
          <w:b/>
          <w:color w:val="000000" w:themeColor="text1"/>
          <w:sz w:val="19"/>
          <w:lang w:val="sk-SK"/>
        </w:rPr>
      </w:pPr>
    </w:p>
    <w:p w14:paraId="0BCC24A8" w14:textId="77777777" w:rsidR="00C3283E" w:rsidRPr="000258F2" w:rsidRDefault="00C3283E" w:rsidP="00C3283E">
      <w:pPr>
        <w:rPr>
          <w:rFonts w:cs="Arial"/>
          <w:color w:val="000000" w:themeColor="text1"/>
        </w:rPr>
      </w:pPr>
      <w:bookmarkStart w:id="0" w:name="_Hlk530735557"/>
      <w:r w:rsidRPr="000258F2">
        <w:rPr>
          <w:rFonts w:cs="Arial"/>
          <w:color w:val="000000" w:themeColor="text1"/>
        </w:rPr>
        <w:t>Všeobecne záväzné nariadenie</w:t>
      </w:r>
      <w:r w:rsidRPr="000258F2">
        <w:rPr>
          <w:rFonts w:cs="Arial"/>
          <w:color w:val="000000" w:themeColor="text1"/>
          <w:spacing w:val="10"/>
        </w:rPr>
        <w:t xml:space="preserve"> m</w:t>
      </w:r>
      <w:r w:rsidRPr="000258F2">
        <w:rPr>
          <w:rFonts w:cs="Arial"/>
          <w:color w:val="000000" w:themeColor="text1"/>
        </w:rPr>
        <w:t xml:space="preserve">esta Senec č. </w:t>
      </w:r>
      <w:r w:rsidR="00F01248">
        <w:rPr>
          <w:rFonts w:cs="Arial"/>
          <w:color w:val="000000" w:themeColor="text1"/>
        </w:rPr>
        <w:t>5/2021</w:t>
      </w:r>
      <w:r w:rsidRPr="000258F2">
        <w:rPr>
          <w:rFonts w:cs="Arial"/>
          <w:color w:val="000000" w:themeColor="text1"/>
        </w:rPr>
        <w:t xml:space="preserve"> o nakladaní s komunálnymi odpadmi na území mesta</w:t>
      </w:r>
      <w:r w:rsidRPr="000258F2">
        <w:rPr>
          <w:rFonts w:cs="Arial"/>
          <w:color w:val="000000" w:themeColor="text1"/>
          <w:spacing w:val="-5"/>
        </w:rPr>
        <w:t xml:space="preserve"> </w:t>
      </w:r>
      <w:r w:rsidRPr="000258F2">
        <w:rPr>
          <w:rFonts w:cs="Arial"/>
          <w:color w:val="000000" w:themeColor="text1"/>
        </w:rPr>
        <w:t>Senec</w:t>
      </w:r>
    </w:p>
    <w:bookmarkEnd w:id="0"/>
    <w:p w14:paraId="31A6F329" w14:textId="77777777" w:rsidR="00C3283E" w:rsidRPr="000258F2" w:rsidRDefault="00C3283E" w:rsidP="00C3283E">
      <w:pPr>
        <w:pStyle w:val="TextBody"/>
        <w:spacing w:before="5" w:line="240" w:lineRule="auto"/>
        <w:ind w:left="493"/>
        <w:rPr>
          <w:rFonts w:ascii="Arial" w:hAnsi="Arial" w:cs="Arial"/>
          <w:color w:val="000000" w:themeColor="text1"/>
          <w:sz w:val="16"/>
          <w:lang w:val="sk-SK"/>
        </w:rPr>
      </w:pPr>
    </w:p>
    <w:p w14:paraId="6CCB3339" w14:textId="77777777" w:rsidR="00C3283E" w:rsidRPr="000258F2" w:rsidRDefault="00C3283E" w:rsidP="00C3283E">
      <w:pPr>
        <w:pStyle w:val="TextBody"/>
        <w:spacing w:before="5" w:line="240" w:lineRule="auto"/>
        <w:ind w:left="493"/>
        <w:rPr>
          <w:rFonts w:ascii="Arial" w:hAnsi="Arial" w:cs="Arial"/>
          <w:color w:val="000000" w:themeColor="text1"/>
          <w:sz w:val="16"/>
          <w:lang w:val="sk-SK"/>
        </w:rPr>
      </w:pPr>
    </w:p>
    <w:p w14:paraId="4A790EE9" w14:textId="77777777" w:rsidR="00C3283E" w:rsidRPr="000258F2" w:rsidRDefault="00C3283E" w:rsidP="00C3283E">
      <w:pPr>
        <w:rPr>
          <w:rFonts w:cs="Arial"/>
          <w:color w:val="000000" w:themeColor="text1"/>
        </w:rPr>
      </w:pPr>
      <w:r w:rsidRPr="000258F2">
        <w:rPr>
          <w:rFonts w:cs="Arial"/>
          <w:b/>
          <w:color w:val="000000" w:themeColor="text1"/>
        </w:rPr>
        <w:t xml:space="preserve">Druh normy: </w:t>
      </w:r>
      <w:r w:rsidRPr="000258F2">
        <w:rPr>
          <w:rFonts w:cs="Arial"/>
          <w:color w:val="000000" w:themeColor="text1"/>
        </w:rPr>
        <w:t>Všeobecne záväzné nariadenie</w:t>
      </w:r>
    </w:p>
    <w:p w14:paraId="213DEE91" w14:textId="77777777" w:rsidR="00C3283E" w:rsidRPr="000258F2" w:rsidRDefault="00C3283E" w:rsidP="00C3283E">
      <w:pPr>
        <w:pStyle w:val="TextBody"/>
        <w:spacing w:before="8" w:line="240" w:lineRule="auto"/>
        <w:ind w:left="493"/>
        <w:rPr>
          <w:rFonts w:asciiTheme="minorHAnsi" w:hAnsiTheme="minorHAnsi" w:cstheme="minorHAnsi"/>
          <w:color w:val="000000" w:themeColor="text1"/>
          <w:sz w:val="19"/>
          <w:lang w:val="sk-SK"/>
        </w:rPr>
      </w:pPr>
    </w:p>
    <w:p w14:paraId="5FF5F60F" w14:textId="77777777" w:rsidR="00C3283E" w:rsidRPr="000258F2" w:rsidRDefault="00C3283E" w:rsidP="00C3283E">
      <w:pPr>
        <w:pStyle w:val="TextBody"/>
        <w:spacing w:before="8" w:line="240" w:lineRule="auto"/>
        <w:ind w:left="493"/>
        <w:rPr>
          <w:rFonts w:asciiTheme="minorHAnsi" w:hAnsiTheme="minorHAnsi" w:cstheme="minorHAnsi"/>
          <w:color w:val="000000" w:themeColor="text1"/>
          <w:sz w:val="19"/>
          <w:lang w:val="sk-SK"/>
        </w:rPr>
      </w:pPr>
    </w:p>
    <w:p w14:paraId="79ED7EED" w14:textId="77777777" w:rsidR="00C3283E" w:rsidRPr="000258F2" w:rsidRDefault="00C3283E" w:rsidP="00C3283E">
      <w:pPr>
        <w:rPr>
          <w:rFonts w:asciiTheme="minorHAnsi" w:hAnsiTheme="minorHAnsi" w:cstheme="minorHAnsi"/>
          <w:b/>
          <w:bCs/>
          <w:color w:val="000000" w:themeColor="text1"/>
        </w:rPr>
      </w:pPr>
      <w:r w:rsidRPr="000258F2">
        <w:rPr>
          <w:rFonts w:asciiTheme="minorHAnsi" w:hAnsiTheme="minorHAnsi" w:cstheme="minorHAnsi"/>
          <w:b/>
          <w:bCs/>
          <w:color w:val="000000" w:themeColor="text1"/>
        </w:rPr>
        <w:t>Účel normy:</w:t>
      </w:r>
    </w:p>
    <w:p w14:paraId="272B565E" w14:textId="42234D6D" w:rsidR="00C3283E" w:rsidRPr="000258F2" w:rsidRDefault="001721EE" w:rsidP="00C3283E">
      <w:pPr>
        <w:pStyle w:val="TextBody"/>
        <w:spacing w:before="6" w:line="240" w:lineRule="auto"/>
        <w:ind w:left="493"/>
        <w:rPr>
          <w:rFonts w:asciiTheme="minorHAnsi" w:hAnsiTheme="minorHAnsi" w:cstheme="minorHAnsi"/>
          <w:b/>
          <w:color w:val="000000" w:themeColor="text1"/>
          <w:sz w:val="16"/>
          <w:lang w:val="sk-SK"/>
        </w:rPr>
      </w:pPr>
      <w:r>
        <w:rPr>
          <w:rFonts w:asciiTheme="minorHAnsi" w:hAnsiTheme="minorHAnsi" w:cstheme="minorHAnsi"/>
          <w:b/>
          <w:bCs/>
          <w:noProof/>
          <w:color w:val="000000" w:themeColor="text1"/>
        </w:rPr>
        <mc:AlternateContent>
          <mc:Choice Requires="wps">
            <w:drawing>
              <wp:anchor distT="0" distB="0" distL="0" distR="0" simplePos="0" relativeHeight="251659264" behindDoc="0" locked="0" layoutInCell="1" allowOverlap="1" wp14:anchorId="44A44A1C" wp14:editId="627874BC">
                <wp:simplePos x="0" y="0"/>
                <wp:positionH relativeFrom="margin">
                  <wp:posOffset>-635</wp:posOffset>
                </wp:positionH>
                <wp:positionV relativeFrom="paragraph">
                  <wp:posOffset>129540</wp:posOffset>
                </wp:positionV>
                <wp:extent cx="5888990" cy="373380"/>
                <wp:effectExtent l="0" t="0" r="0" b="7620"/>
                <wp:wrapTopAndBottom/>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990" cy="373380"/>
                        </a:xfrm>
                        <a:prstGeom prst="rect">
                          <a:avLst/>
                        </a:prstGeom>
                        <a:solidFill>
                          <a:srgbClr val="FFFFFF"/>
                        </a:solidFill>
                        <a:ln w="0">
                          <a:solidFill>
                            <a:srgbClr val="000000"/>
                          </a:solidFill>
                          <a:miter lim="800000"/>
                          <a:headEnd/>
                          <a:tailEnd/>
                        </a:ln>
                      </wps:spPr>
                      <wps:txbx>
                        <w:txbxContent>
                          <w:p w14:paraId="5A76D7E1" w14:textId="77777777" w:rsidR="00AD459C" w:rsidRDefault="00AD459C" w:rsidP="00C3283E">
                            <w:r w:rsidRPr="006C4938">
                              <w:t xml:space="preserve">Všeobecne záväzné nariadenie </w:t>
                            </w:r>
                            <w:r>
                              <w:t>upravuje</w:t>
                            </w:r>
                            <w:r w:rsidRPr="006C4938">
                              <w:t xml:space="preserve"> v</w:t>
                            </w:r>
                            <w:r>
                              <w:t> súlade s hierarchiou</w:t>
                            </w:r>
                            <w:r w:rsidRPr="006C4938">
                              <w:t xml:space="preserve"> odpadového hospodárstva</w:t>
                            </w:r>
                          </w:p>
                          <w:p w14:paraId="1C44A610" w14:textId="77777777" w:rsidR="00AD459C" w:rsidRPr="006C4938" w:rsidRDefault="00AD459C" w:rsidP="00C3283E">
                            <w:r>
                              <w:t xml:space="preserve">podrobnosti o nakladaní s komunálnymi odpadmi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4A1C" id="Obdĺžnik 3" o:spid="_x0000_s1026" style="position:absolute;left:0;text-align:left;margin-left:-.05pt;margin-top:10.2pt;width:463.7pt;height:29.4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" strokeweight="0">
                <v:textbox inset="0,0,0,0">
                  <w:txbxContent>
                    <w:p w14:paraId="5A76D7E1" w14:textId="77777777" w:rsidR="00AD459C" w:rsidRDefault="00AD459C" w:rsidP="00C3283E">
                      <w:r w:rsidRPr="006C4938">
                        <w:t xml:space="preserve">Všeobecne záväzné nariadenie </w:t>
                      </w:r>
                      <w:r>
                        <w:t>upravuje</w:t>
                      </w:r>
                      <w:r w:rsidRPr="006C4938">
                        <w:t xml:space="preserve"> v</w:t>
                      </w:r>
                      <w:r>
                        <w:t> súlade s hierarchiou</w:t>
                      </w:r>
                      <w:r w:rsidRPr="006C4938">
                        <w:t xml:space="preserve"> odpadového hospodárstva</w:t>
                      </w:r>
                    </w:p>
                    <w:p w14:paraId="1C44A610" w14:textId="77777777" w:rsidR="00AD459C" w:rsidRPr="006C4938" w:rsidRDefault="00AD459C" w:rsidP="00C3283E">
                      <w:r>
                        <w:t xml:space="preserve">podrobnosti o nakladaní s komunálnymi odpadmi </w:t>
                      </w:r>
                    </w:p>
                  </w:txbxContent>
                </v:textbox>
                <w10:wrap type="topAndBottom" anchorx="margin"/>
              </v:rect>
            </w:pict>
          </mc:Fallback>
        </mc:AlternateContent>
      </w:r>
    </w:p>
    <w:p w14:paraId="449D08D3" w14:textId="77777777" w:rsidR="00C3283E" w:rsidRPr="000258F2" w:rsidRDefault="00C3283E" w:rsidP="00C3283E">
      <w:pPr>
        <w:pStyle w:val="TextBody"/>
        <w:spacing w:before="2" w:line="240" w:lineRule="auto"/>
        <w:ind w:left="493"/>
        <w:rPr>
          <w:rFonts w:asciiTheme="minorHAnsi" w:hAnsiTheme="minorHAnsi" w:cstheme="minorHAnsi"/>
          <w:b/>
          <w:color w:val="000000" w:themeColor="text1"/>
          <w:sz w:val="9"/>
          <w:lang w:val="sk-SK"/>
        </w:rPr>
      </w:pPr>
    </w:p>
    <w:p w14:paraId="576854BA" w14:textId="1D5B60C0" w:rsidR="00C3283E" w:rsidRPr="000258F2" w:rsidRDefault="001721EE" w:rsidP="00C3283E">
      <w:pPr>
        <w:spacing w:before="57"/>
        <w:rPr>
          <w:rFonts w:asciiTheme="minorHAnsi" w:hAnsiTheme="minorHAnsi" w:cstheme="minorHAnsi"/>
          <w:b/>
          <w:color w:val="000000" w:themeColor="text1"/>
        </w:rPr>
      </w:pPr>
      <w:r>
        <w:rPr>
          <w:rFonts w:asciiTheme="minorHAnsi" w:hAnsiTheme="minorHAnsi" w:cstheme="minorHAnsi"/>
          <w:noProof/>
          <w:color w:val="000000" w:themeColor="text1"/>
        </w:rPr>
        <mc:AlternateContent>
          <mc:Choice Requires="wps">
            <w:drawing>
              <wp:anchor distT="0" distB="0" distL="0" distR="0" simplePos="0" relativeHeight="251660288" behindDoc="0" locked="0" layoutInCell="1" allowOverlap="1" wp14:anchorId="6DBBF5A7" wp14:editId="3B0DD970">
                <wp:simplePos x="0" y="0"/>
                <wp:positionH relativeFrom="margin">
                  <wp:posOffset>-635</wp:posOffset>
                </wp:positionH>
                <wp:positionV relativeFrom="paragraph">
                  <wp:posOffset>328930</wp:posOffset>
                </wp:positionV>
                <wp:extent cx="5887085" cy="624840"/>
                <wp:effectExtent l="0" t="0" r="0" b="3810"/>
                <wp:wrapTopAndBottom/>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624840"/>
                        </a:xfrm>
                        <a:prstGeom prst="rect">
                          <a:avLst/>
                        </a:prstGeom>
                        <a:solidFill>
                          <a:srgbClr val="FFFFFF"/>
                        </a:solidFill>
                        <a:ln w="0">
                          <a:solidFill>
                            <a:srgbClr val="000000"/>
                          </a:solidFill>
                          <a:miter lim="800000"/>
                          <a:headEnd/>
                          <a:tailEnd/>
                        </a:ln>
                      </wps:spPr>
                      <wps:txbx>
                        <w:txbxContent>
                          <w:p w14:paraId="67A75496" w14:textId="77777777" w:rsidR="00AD459C" w:rsidRPr="006C4938" w:rsidRDefault="00AD459C" w:rsidP="00C3283E">
                            <w:r w:rsidRPr="006C4938">
                              <w:t>Všeobecne záväzné nariadenie je platné pre všetky fyzické osoby,</w:t>
                            </w:r>
                            <w:r>
                              <w:t xml:space="preserve"> právnické osoby a</w:t>
                            </w:r>
                            <w:r w:rsidRPr="006C4938">
                              <w:t xml:space="preserve"> fyzické osoby oprávnené na podnikanie, pri činnosti ktorých dochádza k vzniku </w:t>
                            </w:r>
                            <w:r>
                              <w:t>komunálnych odpadov</w:t>
                            </w:r>
                            <w:r w:rsidRPr="006C4938">
                              <w:t xml:space="preserve"> </w:t>
                            </w:r>
                            <w:r>
                              <w:br/>
                            </w:r>
                            <w:r w:rsidRPr="006C4938">
                              <w:t>na území mesta Senec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F5A7" id="Obdĺžnik 2" o:spid="_x0000_s1027" style="position:absolute;left:0;text-align:left;margin-left:-.05pt;margin-top:25.9pt;width:463.55pt;height:49.2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" strokeweight="0">
                <v:textbox inset="0,0,0,0">
                  <w:txbxContent>
                    <w:p w14:paraId="67A75496" w14:textId="77777777" w:rsidR="00AD459C" w:rsidRPr="006C4938" w:rsidRDefault="00AD459C" w:rsidP="00C3283E">
                      <w:r w:rsidRPr="006C4938">
                        <w:t>Všeobecne záväzné nariadenie je platné pre všetky fyzické osoby,</w:t>
                      </w:r>
                      <w:r>
                        <w:t xml:space="preserve"> právnické osoby a</w:t>
                      </w:r>
                      <w:r w:rsidRPr="006C4938">
                        <w:t xml:space="preserve"> fyzické osoby oprávnené na podnikanie, pri činnosti ktorých dochádza k vzniku </w:t>
                      </w:r>
                      <w:r>
                        <w:t>komunálnych odpadov</w:t>
                      </w:r>
                      <w:r w:rsidRPr="006C4938">
                        <w:t xml:space="preserve"> </w:t>
                      </w:r>
                      <w:r>
                        <w:br/>
                      </w:r>
                      <w:r w:rsidRPr="006C4938">
                        <w:t>na území mesta Senec</w:t>
                      </w:r>
                    </w:p>
                  </w:txbxContent>
                </v:textbox>
                <w10:wrap type="topAndBottom" anchorx="margin"/>
              </v:rect>
            </w:pict>
          </mc:Fallback>
        </mc:AlternateContent>
      </w:r>
      <w:r w:rsidR="00C3283E" w:rsidRPr="000258F2">
        <w:rPr>
          <w:rFonts w:asciiTheme="minorHAnsi" w:hAnsiTheme="minorHAnsi" w:cstheme="minorHAnsi"/>
          <w:b/>
          <w:color w:val="000000" w:themeColor="text1"/>
        </w:rPr>
        <w:t>Oblasť platnosti normy:</w:t>
      </w:r>
    </w:p>
    <w:p w14:paraId="588747C0" w14:textId="77777777" w:rsidR="00C3283E" w:rsidRPr="000258F2" w:rsidRDefault="00C3283E" w:rsidP="00C3283E">
      <w:pPr>
        <w:pStyle w:val="TextBody"/>
        <w:spacing w:before="5" w:line="240" w:lineRule="auto"/>
        <w:ind w:left="493"/>
        <w:rPr>
          <w:rFonts w:asciiTheme="minorHAnsi" w:hAnsiTheme="minorHAnsi" w:cstheme="minorHAnsi"/>
          <w:b/>
          <w:color w:val="000000" w:themeColor="text1"/>
          <w:sz w:val="16"/>
          <w:lang w:val="sk-SK"/>
        </w:rPr>
      </w:pPr>
    </w:p>
    <w:p w14:paraId="58D864F8" w14:textId="77777777" w:rsidR="00C3283E" w:rsidRPr="000258F2" w:rsidRDefault="00C3283E" w:rsidP="00C3283E">
      <w:pPr>
        <w:pStyle w:val="TextBody"/>
        <w:spacing w:line="240" w:lineRule="auto"/>
        <w:ind w:left="493"/>
        <w:rPr>
          <w:rFonts w:asciiTheme="minorHAnsi" w:hAnsiTheme="minorHAnsi" w:cstheme="minorHAnsi"/>
          <w:b/>
          <w:color w:val="000000" w:themeColor="text1"/>
          <w:sz w:val="9"/>
          <w:lang w:val="sk-SK"/>
        </w:rPr>
      </w:pPr>
    </w:p>
    <w:p w14:paraId="00A65E3B" w14:textId="77777777" w:rsidR="00C3283E" w:rsidRPr="000258F2" w:rsidRDefault="00C3283E" w:rsidP="00C3283E">
      <w:pPr>
        <w:rPr>
          <w:rFonts w:asciiTheme="minorHAnsi" w:hAnsiTheme="minorHAnsi" w:cstheme="minorHAnsi"/>
          <w:b/>
          <w:bCs/>
          <w:color w:val="000000" w:themeColor="text1"/>
        </w:rPr>
      </w:pPr>
      <w:r w:rsidRPr="000258F2">
        <w:rPr>
          <w:rFonts w:asciiTheme="minorHAnsi" w:hAnsiTheme="minorHAnsi" w:cstheme="minorHAnsi"/>
          <w:b/>
          <w:bCs/>
          <w:color w:val="000000" w:themeColor="text1"/>
        </w:rPr>
        <w:t xml:space="preserve">Počet strán: </w:t>
      </w:r>
      <w:r w:rsidR="0098126A" w:rsidRPr="000258F2">
        <w:rPr>
          <w:rFonts w:asciiTheme="minorHAnsi" w:hAnsiTheme="minorHAnsi" w:cstheme="minorHAnsi"/>
          <w:b/>
          <w:bCs/>
          <w:color w:val="000000" w:themeColor="text1"/>
        </w:rPr>
        <w:t>28</w:t>
      </w:r>
    </w:p>
    <w:p w14:paraId="0979B2A3" w14:textId="77777777" w:rsidR="00C3283E" w:rsidRPr="000258F2" w:rsidRDefault="00C3283E" w:rsidP="00C3283E">
      <w:pPr>
        <w:pStyle w:val="TextBody"/>
        <w:spacing w:line="240" w:lineRule="auto"/>
        <w:ind w:left="493"/>
        <w:rPr>
          <w:rFonts w:asciiTheme="minorHAnsi" w:hAnsiTheme="minorHAnsi" w:cstheme="minorHAnsi"/>
          <w:color w:val="000000" w:themeColor="text1"/>
          <w:lang w:val="sk-SK"/>
        </w:rPr>
      </w:pPr>
    </w:p>
    <w:p w14:paraId="1CC6C958" w14:textId="77777777" w:rsidR="00C3283E" w:rsidRPr="000258F2" w:rsidRDefault="00C3283E" w:rsidP="00C3283E">
      <w:pPr>
        <w:pStyle w:val="TextBody"/>
        <w:spacing w:line="240" w:lineRule="auto"/>
        <w:ind w:left="493"/>
        <w:rPr>
          <w:rFonts w:asciiTheme="minorHAnsi" w:hAnsiTheme="minorHAnsi" w:cstheme="minorHAnsi"/>
          <w:color w:val="000000" w:themeColor="text1"/>
          <w:sz w:val="23"/>
          <w:lang w:val="sk-SK"/>
        </w:rPr>
      </w:pPr>
    </w:p>
    <w:p w14:paraId="112707CE" w14:textId="77777777" w:rsidR="00C3283E" w:rsidRPr="000258F2" w:rsidRDefault="00C3283E" w:rsidP="00C3283E">
      <w:pPr>
        <w:pStyle w:val="TextBody"/>
        <w:spacing w:line="240" w:lineRule="auto"/>
        <w:ind w:left="493"/>
        <w:rPr>
          <w:rFonts w:asciiTheme="minorHAnsi" w:hAnsiTheme="minorHAnsi" w:cstheme="minorHAnsi"/>
          <w:color w:val="000000" w:themeColor="text1"/>
          <w:sz w:val="23"/>
          <w:lang w:val="sk-SK"/>
        </w:rPr>
      </w:pPr>
    </w:p>
    <w:p w14:paraId="216328F7" w14:textId="77777777" w:rsidR="00C3283E" w:rsidRPr="000258F2" w:rsidRDefault="00C3283E" w:rsidP="00C3283E">
      <w:pPr>
        <w:pStyle w:val="Nadpis31"/>
        <w:spacing w:line="240" w:lineRule="auto"/>
        <w:ind w:left="0" w:firstLine="0"/>
        <w:rPr>
          <w:rFonts w:asciiTheme="minorHAnsi" w:hAnsiTheme="minorHAnsi" w:cstheme="minorHAnsi"/>
          <w:color w:val="000000" w:themeColor="text1"/>
          <w:lang w:val="sk-SK"/>
        </w:rPr>
      </w:pPr>
      <w:r w:rsidRPr="000258F2">
        <w:rPr>
          <w:rFonts w:asciiTheme="minorHAnsi" w:hAnsiTheme="minorHAnsi" w:cstheme="minorHAnsi"/>
          <w:color w:val="000000" w:themeColor="text1"/>
          <w:lang w:val="sk-SK"/>
        </w:rPr>
        <w:t>Vzťah k už vydaným všeobecne záväzným nariadeniam a interným normám Mesta Senec:</w:t>
      </w:r>
    </w:p>
    <w:p w14:paraId="7427539F" w14:textId="2DCD0B10" w:rsidR="00C3283E" w:rsidRPr="000258F2" w:rsidRDefault="001721EE" w:rsidP="00C3283E">
      <w:pPr>
        <w:pStyle w:val="TextBody"/>
        <w:spacing w:before="5" w:line="240" w:lineRule="auto"/>
        <w:ind w:left="493"/>
        <w:rPr>
          <w:rFonts w:asciiTheme="minorHAnsi" w:hAnsiTheme="minorHAnsi" w:cstheme="minorHAnsi"/>
          <w:b/>
          <w:color w:val="000000" w:themeColor="text1"/>
          <w:sz w:val="16"/>
          <w:lang w:val="sk-SK"/>
        </w:rPr>
      </w:pPr>
      <w:r>
        <w:rPr>
          <w:rFonts w:asciiTheme="minorHAnsi" w:hAnsiTheme="minorHAnsi" w:cstheme="minorHAnsi"/>
          <w:b/>
          <w:noProof/>
          <w:color w:val="000000" w:themeColor="text1"/>
          <w:lang w:val="sk-SK"/>
        </w:rPr>
        <mc:AlternateContent>
          <mc:Choice Requires="wps">
            <w:drawing>
              <wp:anchor distT="0" distB="0" distL="0" distR="0" simplePos="0" relativeHeight="251661312" behindDoc="0" locked="0" layoutInCell="1" allowOverlap="1" wp14:anchorId="5ECBED92" wp14:editId="243203EB">
                <wp:simplePos x="0" y="0"/>
                <wp:positionH relativeFrom="margin">
                  <wp:posOffset>-635</wp:posOffset>
                </wp:positionH>
                <wp:positionV relativeFrom="paragraph">
                  <wp:posOffset>153670</wp:posOffset>
                </wp:positionV>
                <wp:extent cx="5927725" cy="434340"/>
                <wp:effectExtent l="0" t="0" r="0" b="3810"/>
                <wp:wrapTopAndBottom/>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7725" cy="434340"/>
                        </a:xfrm>
                        <a:prstGeom prst="rect">
                          <a:avLst/>
                        </a:prstGeom>
                        <a:solidFill>
                          <a:srgbClr val="FFFFFF"/>
                        </a:solidFill>
                        <a:ln w="0">
                          <a:solidFill>
                            <a:srgbClr val="000000"/>
                          </a:solidFill>
                          <a:miter lim="800000"/>
                          <a:headEnd/>
                          <a:tailEnd/>
                        </a:ln>
                      </wps:spPr>
                      <wps:txbx>
                        <w:txbxContent>
                          <w:p w14:paraId="51AB8E6C" w14:textId="77777777" w:rsidR="00AD459C" w:rsidRPr="0074084E" w:rsidRDefault="00AD459C" w:rsidP="00C3283E">
                            <w:r w:rsidRPr="0074084E">
                              <w:t xml:space="preserve">Toto všeobecne záväzné nariadenie ruší Všeobecne záväzné nariadenie mesta Senec </w:t>
                            </w:r>
                            <w:r w:rsidRPr="0074084E">
                              <w:br/>
                              <w:t>č</w:t>
                            </w:r>
                            <w:r>
                              <w:t xml:space="preserve">. </w:t>
                            </w:r>
                            <w:r w:rsidR="00990AB6">
                              <w:t>05</w:t>
                            </w:r>
                            <w:r w:rsidR="00B5648B">
                              <w:t>/</w:t>
                            </w:r>
                            <w:r w:rsidR="00990AB6">
                              <w:t>202</w:t>
                            </w:r>
                            <w:r w:rsidR="00F01248">
                              <w:t>0</w:t>
                            </w:r>
                            <w:r w:rsidRPr="0074084E">
                              <w:t xml:space="preserve"> o nakladaní s </w:t>
                            </w:r>
                            <w:r>
                              <w:t>ko</w:t>
                            </w:r>
                            <w:r w:rsidRPr="0074084E">
                              <w:t>munálnymi odpadmi na území mesta</w:t>
                            </w:r>
                            <w:r w:rsidRPr="0074084E">
                              <w:rPr>
                                <w:spacing w:val="-5"/>
                              </w:rPr>
                              <w:t xml:space="preserve"> </w:t>
                            </w:r>
                            <w:r w:rsidRPr="0074084E">
                              <w:t>Senec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BED92" id="Obdĺžnik 1" o:spid="_x0000_s1028" style="position:absolute;left:0;text-align:left;margin-left:-.05pt;margin-top:12.1pt;width:466.75pt;height:34.2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" strokeweight="0">
                <v:textbox inset="0,0,0,0">
                  <w:txbxContent>
                    <w:p w14:paraId="51AB8E6C" w14:textId="77777777" w:rsidR="00AD459C" w:rsidRPr="0074084E" w:rsidRDefault="00AD459C" w:rsidP="00C3283E">
                      <w:r w:rsidRPr="0074084E">
                        <w:t xml:space="preserve">Toto všeobecne záväzné nariadenie ruší Všeobecne záväzné nariadenie mesta Senec </w:t>
                      </w:r>
                      <w:r w:rsidRPr="0074084E">
                        <w:br/>
                        <w:t>č</w:t>
                      </w:r>
                      <w:r>
                        <w:t xml:space="preserve">. </w:t>
                      </w:r>
                      <w:r w:rsidR="00990AB6">
                        <w:t>05</w:t>
                      </w:r>
                      <w:r w:rsidR="00B5648B">
                        <w:t>/</w:t>
                      </w:r>
                      <w:r w:rsidR="00990AB6">
                        <w:t>202</w:t>
                      </w:r>
                      <w:r w:rsidR="00F01248">
                        <w:t>0</w:t>
                      </w:r>
                      <w:r w:rsidRPr="0074084E">
                        <w:t xml:space="preserve"> o nakladaní s </w:t>
                      </w:r>
                      <w:r>
                        <w:t>ko</w:t>
                      </w:r>
                      <w:r w:rsidRPr="0074084E">
                        <w:t>munálnymi odpadmi na území mesta</w:t>
                      </w:r>
                      <w:r w:rsidRPr="0074084E">
                        <w:rPr>
                          <w:spacing w:val="-5"/>
                        </w:rPr>
                        <w:t xml:space="preserve"> </w:t>
                      </w:r>
                      <w:r w:rsidRPr="0074084E">
                        <w:t>Senec</w:t>
                      </w:r>
                    </w:p>
                  </w:txbxContent>
                </v:textbox>
                <w10:wrap type="topAndBottom" anchorx="margin"/>
              </v:rect>
            </w:pict>
          </mc:Fallback>
        </mc:AlternateContent>
      </w:r>
    </w:p>
    <w:p w14:paraId="23BFF2B0" w14:textId="77777777" w:rsidR="00C3283E" w:rsidRPr="000258F2" w:rsidRDefault="00C3283E" w:rsidP="00C3283E">
      <w:pPr>
        <w:pStyle w:val="TextBody"/>
        <w:spacing w:line="240" w:lineRule="auto"/>
        <w:ind w:left="493"/>
        <w:rPr>
          <w:rFonts w:asciiTheme="minorHAnsi" w:hAnsiTheme="minorHAnsi" w:cstheme="minorHAnsi"/>
          <w:b/>
          <w:color w:val="000000" w:themeColor="text1"/>
          <w:sz w:val="20"/>
          <w:lang w:val="sk-SK"/>
        </w:rPr>
      </w:pPr>
    </w:p>
    <w:p w14:paraId="15CE05CF" w14:textId="77777777" w:rsidR="00C3283E" w:rsidRPr="000258F2" w:rsidRDefault="00C3283E" w:rsidP="00C3283E">
      <w:pPr>
        <w:pStyle w:val="TextBody"/>
        <w:spacing w:line="240" w:lineRule="auto"/>
        <w:ind w:left="493"/>
        <w:rPr>
          <w:rFonts w:asciiTheme="minorHAnsi" w:hAnsiTheme="minorHAnsi" w:cstheme="minorHAnsi"/>
          <w:b/>
          <w:color w:val="000000" w:themeColor="text1"/>
          <w:sz w:val="20"/>
          <w:lang w:val="sk-SK"/>
        </w:rPr>
      </w:pPr>
    </w:p>
    <w:tbl>
      <w:tblPr>
        <w:tblpPr w:leftFromText="141" w:rightFromText="141" w:vertAnchor="text" w:horzAnchor="margin" w:tblpX="206" w:tblpY="119"/>
        <w:tblW w:w="910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4A0" w:firstRow="1" w:lastRow="0" w:firstColumn="1" w:lastColumn="0" w:noHBand="0" w:noVBand="1"/>
      </w:tblPr>
      <w:tblGrid>
        <w:gridCol w:w="2942"/>
        <w:gridCol w:w="2782"/>
        <w:gridCol w:w="3377"/>
      </w:tblGrid>
      <w:tr w:rsidR="000258F2" w:rsidRPr="000258F2" w14:paraId="1BF1055D" w14:textId="77777777" w:rsidTr="00C3283E">
        <w:trPr>
          <w:cantSplit/>
          <w:trHeight w:val="2026"/>
        </w:trPr>
        <w:tc>
          <w:tcPr>
            <w:tcW w:w="294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1BC18EB3" w14:textId="77777777" w:rsidR="00C3283E" w:rsidRPr="000258F2" w:rsidRDefault="00DB3293" w:rsidP="00C3283E">
            <w:pPr>
              <w:jc w:val="left"/>
              <w:rPr>
                <w:rFonts w:asciiTheme="minorHAnsi" w:hAnsiTheme="minorHAnsi" w:cstheme="minorHAnsi"/>
                <w:b/>
                <w:bCs/>
                <w:color w:val="000000" w:themeColor="text1"/>
              </w:rPr>
            </w:pPr>
            <w:r w:rsidRPr="000258F2">
              <w:rPr>
                <w:rFonts w:asciiTheme="minorHAnsi" w:hAnsiTheme="minorHAnsi" w:cstheme="minorHAnsi"/>
                <w:b/>
                <w:bCs/>
                <w:color w:val="000000" w:themeColor="text1"/>
              </w:rPr>
              <w:t>Vypracoval</w:t>
            </w:r>
            <w:r w:rsidR="00C3283E" w:rsidRPr="000258F2">
              <w:rPr>
                <w:rFonts w:asciiTheme="minorHAnsi" w:hAnsiTheme="minorHAnsi" w:cstheme="minorHAnsi"/>
                <w:b/>
                <w:bCs/>
                <w:color w:val="000000" w:themeColor="text1"/>
              </w:rPr>
              <w:t>:</w:t>
            </w:r>
          </w:p>
          <w:p w14:paraId="6B8C1ADA" w14:textId="77777777" w:rsidR="00C3283E" w:rsidRPr="000258F2" w:rsidRDefault="00C3283E" w:rsidP="00C3283E">
            <w:pPr>
              <w:jc w:val="left"/>
              <w:rPr>
                <w:rFonts w:asciiTheme="minorHAnsi" w:hAnsiTheme="minorHAnsi" w:cstheme="minorHAnsi"/>
                <w:color w:val="000000" w:themeColor="text1"/>
              </w:rPr>
            </w:pPr>
            <w:r w:rsidRPr="000258F2">
              <w:rPr>
                <w:rFonts w:asciiTheme="minorHAnsi" w:hAnsiTheme="minorHAnsi" w:cstheme="minorHAnsi"/>
                <w:color w:val="000000" w:themeColor="text1"/>
              </w:rPr>
              <w:t>Útvar verejnej zelene, údržby a čistenia mesta</w:t>
            </w:r>
          </w:p>
          <w:p w14:paraId="78EF1561" w14:textId="77777777" w:rsidR="00C3283E" w:rsidRPr="000258F2" w:rsidRDefault="00C3283E" w:rsidP="00C3283E">
            <w:pPr>
              <w:jc w:val="left"/>
              <w:rPr>
                <w:rFonts w:asciiTheme="minorHAnsi" w:hAnsiTheme="minorHAnsi" w:cstheme="minorHAnsi"/>
                <w:color w:val="000000" w:themeColor="text1"/>
              </w:rPr>
            </w:pPr>
          </w:p>
          <w:p w14:paraId="07141191" w14:textId="77777777" w:rsidR="00C3283E" w:rsidRPr="000258F2" w:rsidRDefault="00C3283E" w:rsidP="00C3283E">
            <w:pPr>
              <w:jc w:val="left"/>
              <w:rPr>
                <w:rFonts w:asciiTheme="minorHAnsi" w:hAnsiTheme="minorHAnsi" w:cstheme="minorHAnsi"/>
                <w:color w:val="000000" w:themeColor="text1"/>
              </w:rPr>
            </w:pPr>
            <w:r w:rsidRPr="000258F2">
              <w:rPr>
                <w:rFonts w:asciiTheme="minorHAnsi" w:hAnsiTheme="minorHAnsi" w:cstheme="minorHAnsi"/>
                <w:color w:val="000000" w:themeColor="text1"/>
              </w:rPr>
              <w:t xml:space="preserve">Referát verejného obstarávania </w:t>
            </w:r>
            <w:r w:rsidRPr="000258F2">
              <w:rPr>
                <w:rFonts w:asciiTheme="minorHAnsi" w:hAnsiTheme="minorHAnsi" w:cstheme="minorHAnsi"/>
                <w:color w:val="000000" w:themeColor="text1"/>
              </w:rPr>
              <w:br/>
              <w:t>a legislatívy</w:t>
            </w:r>
          </w:p>
        </w:tc>
        <w:tc>
          <w:tcPr>
            <w:tcW w:w="278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7F2ADBC" w14:textId="77777777" w:rsidR="00C3283E" w:rsidRPr="000258F2" w:rsidRDefault="00DB3293" w:rsidP="00C3283E">
            <w:pPr>
              <w:jc w:val="left"/>
              <w:rPr>
                <w:rFonts w:asciiTheme="minorHAnsi" w:hAnsiTheme="minorHAnsi" w:cstheme="minorHAnsi"/>
                <w:b/>
                <w:bCs/>
                <w:color w:val="000000" w:themeColor="text1"/>
              </w:rPr>
            </w:pPr>
            <w:r w:rsidRPr="000258F2">
              <w:rPr>
                <w:rFonts w:asciiTheme="minorHAnsi" w:hAnsiTheme="minorHAnsi" w:cstheme="minorHAnsi"/>
                <w:b/>
                <w:bCs/>
                <w:color w:val="000000" w:themeColor="text1"/>
              </w:rPr>
              <w:t>Predkladá</w:t>
            </w:r>
            <w:r w:rsidR="00C3283E" w:rsidRPr="000258F2">
              <w:rPr>
                <w:rFonts w:asciiTheme="minorHAnsi" w:hAnsiTheme="minorHAnsi" w:cstheme="minorHAnsi"/>
                <w:b/>
                <w:bCs/>
                <w:color w:val="000000" w:themeColor="text1"/>
              </w:rPr>
              <w:t>:</w:t>
            </w:r>
          </w:p>
          <w:p w14:paraId="23FFD8C5" w14:textId="77777777" w:rsidR="00C3283E" w:rsidRPr="000258F2" w:rsidRDefault="00C3283E" w:rsidP="00C3283E">
            <w:pPr>
              <w:jc w:val="left"/>
              <w:rPr>
                <w:rFonts w:asciiTheme="minorHAnsi" w:hAnsiTheme="minorHAnsi" w:cstheme="minorHAnsi"/>
                <w:color w:val="000000" w:themeColor="text1"/>
              </w:rPr>
            </w:pPr>
            <w:r w:rsidRPr="000258F2">
              <w:rPr>
                <w:rFonts w:asciiTheme="minorHAnsi" w:hAnsiTheme="minorHAnsi" w:cstheme="minorHAnsi"/>
                <w:color w:val="000000" w:themeColor="text1"/>
              </w:rPr>
              <w:t>Ing. Dušan Badinský primátor mesta</w:t>
            </w:r>
          </w:p>
        </w:tc>
        <w:tc>
          <w:tcPr>
            <w:tcW w:w="337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92BBE62" w14:textId="77777777" w:rsidR="00C3283E" w:rsidRPr="000258F2" w:rsidRDefault="00C3283E" w:rsidP="00C3283E">
            <w:pPr>
              <w:jc w:val="left"/>
              <w:rPr>
                <w:rFonts w:asciiTheme="minorHAnsi" w:hAnsiTheme="minorHAnsi" w:cstheme="minorHAnsi"/>
                <w:b/>
                <w:bCs/>
                <w:color w:val="000000" w:themeColor="text1"/>
              </w:rPr>
            </w:pPr>
            <w:r w:rsidRPr="000258F2">
              <w:rPr>
                <w:rFonts w:asciiTheme="minorHAnsi" w:hAnsiTheme="minorHAnsi" w:cstheme="minorHAnsi"/>
                <w:b/>
                <w:bCs/>
                <w:color w:val="000000" w:themeColor="text1"/>
              </w:rPr>
              <w:t>Dátum schválenia:</w:t>
            </w:r>
          </w:p>
          <w:p w14:paraId="0E336DA7" w14:textId="77777777" w:rsidR="00C3283E" w:rsidRPr="000258F2" w:rsidRDefault="00E629BE" w:rsidP="00C3283E">
            <w:pPr>
              <w:jc w:val="left"/>
              <w:rPr>
                <w:rFonts w:asciiTheme="minorHAnsi" w:hAnsiTheme="minorHAnsi" w:cstheme="minorHAnsi"/>
                <w:color w:val="000000" w:themeColor="text1"/>
              </w:rPr>
            </w:pPr>
            <w:r>
              <w:rPr>
                <w:rFonts w:asciiTheme="minorHAnsi" w:hAnsiTheme="minorHAnsi" w:cstheme="minorHAnsi"/>
                <w:color w:val="000000" w:themeColor="text1"/>
              </w:rPr>
              <w:t>14.12.2021</w:t>
            </w:r>
          </w:p>
          <w:p w14:paraId="66024E0C" w14:textId="77777777" w:rsidR="00C3283E" w:rsidRPr="000258F2" w:rsidRDefault="00C3283E" w:rsidP="00C3283E">
            <w:pPr>
              <w:jc w:val="left"/>
              <w:rPr>
                <w:rFonts w:asciiTheme="minorHAnsi" w:hAnsiTheme="minorHAnsi" w:cstheme="minorHAnsi"/>
                <w:b/>
                <w:bCs/>
                <w:color w:val="000000" w:themeColor="text1"/>
              </w:rPr>
            </w:pPr>
            <w:r w:rsidRPr="000258F2">
              <w:rPr>
                <w:rFonts w:asciiTheme="minorHAnsi" w:hAnsiTheme="minorHAnsi" w:cstheme="minorHAnsi"/>
                <w:b/>
                <w:bCs/>
                <w:color w:val="000000" w:themeColor="text1"/>
              </w:rPr>
              <w:t>Dátum účinnosti:</w:t>
            </w:r>
          </w:p>
          <w:p w14:paraId="01790CE9" w14:textId="77777777" w:rsidR="00C3283E" w:rsidRPr="000258F2" w:rsidRDefault="00C3283E" w:rsidP="00C3283E">
            <w:pPr>
              <w:jc w:val="left"/>
              <w:rPr>
                <w:rFonts w:asciiTheme="minorHAnsi" w:hAnsiTheme="minorHAnsi" w:cstheme="minorHAnsi"/>
                <w:color w:val="000000" w:themeColor="text1"/>
              </w:rPr>
            </w:pPr>
            <w:r w:rsidRPr="000258F2">
              <w:rPr>
                <w:rFonts w:asciiTheme="minorHAnsi" w:hAnsiTheme="minorHAnsi" w:cstheme="minorHAnsi"/>
                <w:color w:val="000000" w:themeColor="text1"/>
              </w:rPr>
              <w:t>01.01.202</w:t>
            </w:r>
            <w:r w:rsidR="00990AB6" w:rsidRPr="000258F2">
              <w:rPr>
                <w:rFonts w:asciiTheme="minorHAnsi" w:hAnsiTheme="minorHAnsi" w:cstheme="minorHAnsi"/>
                <w:color w:val="000000" w:themeColor="text1"/>
              </w:rPr>
              <w:t>2</w:t>
            </w:r>
          </w:p>
        </w:tc>
      </w:tr>
    </w:tbl>
    <w:p w14:paraId="0867758A" w14:textId="77777777" w:rsidR="00C3283E" w:rsidRPr="000258F2" w:rsidRDefault="00C3283E" w:rsidP="00C3283E">
      <w:pPr>
        <w:spacing w:before="56"/>
        <w:ind w:right="7"/>
        <w:rPr>
          <w:rFonts w:asciiTheme="minorHAnsi" w:hAnsiTheme="minorHAnsi" w:cstheme="minorHAnsi"/>
          <w:color w:val="000000" w:themeColor="text1"/>
        </w:rPr>
      </w:pPr>
    </w:p>
    <w:p w14:paraId="0414E952" w14:textId="77777777" w:rsidR="00C3283E" w:rsidRPr="000258F2" w:rsidRDefault="00C3283E" w:rsidP="00C3283E">
      <w:pPr>
        <w:spacing w:before="56"/>
        <w:ind w:right="7"/>
        <w:rPr>
          <w:rFonts w:asciiTheme="minorHAnsi" w:hAnsiTheme="minorHAnsi" w:cstheme="minorHAnsi"/>
          <w:color w:val="000000" w:themeColor="text1"/>
        </w:rPr>
      </w:pPr>
    </w:p>
    <w:p w14:paraId="314790C5" w14:textId="77777777" w:rsidR="00C3283E" w:rsidRPr="000258F2" w:rsidRDefault="00C3283E" w:rsidP="00C3283E">
      <w:pPr>
        <w:spacing w:before="56"/>
        <w:ind w:right="7"/>
        <w:rPr>
          <w:rFonts w:asciiTheme="minorHAnsi" w:hAnsiTheme="minorHAnsi" w:cstheme="minorHAnsi"/>
          <w:color w:val="000000" w:themeColor="text1"/>
        </w:rPr>
      </w:pPr>
    </w:p>
    <w:p w14:paraId="2189AA93" w14:textId="77777777" w:rsidR="00C3283E" w:rsidRPr="000258F2" w:rsidRDefault="00C3283E" w:rsidP="00C3283E">
      <w:pPr>
        <w:spacing w:before="56"/>
        <w:ind w:right="7"/>
        <w:rPr>
          <w:rFonts w:asciiTheme="minorHAnsi" w:hAnsiTheme="minorHAnsi" w:cstheme="minorHAnsi"/>
          <w:color w:val="000000" w:themeColor="text1"/>
        </w:rPr>
      </w:pPr>
    </w:p>
    <w:p w14:paraId="396192CC" w14:textId="77777777" w:rsidR="00C3283E" w:rsidRPr="000258F2" w:rsidRDefault="00C3283E" w:rsidP="00C3283E">
      <w:pPr>
        <w:spacing w:before="56"/>
        <w:ind w:right="7"/>
        <w:rPr>
          <w:rFonts w:asciiTheme="minorHAnsi" w:hAnsiTheme="minorHAnsi" w:cstheme="minorHAnsi"/>
          <w:color w:val="000000" w:themeColor="text1"/>
        </w:rPr>
      </w:pPr>
    </w:p>
    <w:p w14:paraId="6F495F94" w14:textId="77777777" w:rsidR="00C3283E" w:rsidRPr="000258F2" w:rsidRDefault="00C3283E" w:rsidP="00C3283E">
      <w:pPr>
        <w:spacing w:before="56"/>
        <w:ind w:right="7"/>
        <w:rPr>
          <w:rFonts w:asciiTheme="minorHAnsi" w:hAnsiTheme="minorHAnsi" w:cstheme="minorHAnsi"/>
          <w:color w:val="000000" w:themeColor="text1"/>
        </w:rPr>
      </w:pPr>
    </w:p>
    <w:p w14:paraId="6CE4B397" w14:textId="77777777" w:rsidR="00852A55" w:rsidRDefault="00852A55" w:rsidP="00C3283E">
      <w:pPr>
        <w:spacing w:before="56"/>
        <w:ind w:right="7"/>
        <w:rPr>
          <w:rFonts w:asciiTheme="minorHAnsi" w:hAnsiTheme="minorHAnsi" w:cstheme="minorHAnsi"/>
          <w:color w:val="000000" w:themeColor="text1"/>
        </w:rPr>
      </w:pPr>
    </w:p>
    <w:p w14:paraId="1CCA8764" w14:textId="77777777" w:rsidR="009C690C" w:rsidRPr="000258F2" w:rsidRDefault="009C690C" w:rsidP="00C3283E">
      <w:pPr>
        <w:spacing w:before="56"/>
        <w:ind w:right="7"/>
        <w:rPr>
          <w:rFonts w:asciiTheme="minorHAnsi" w:hAnsiTheme="minorHAnsi" w:cstheme="minorHAnsi"/>
          <w:color w:val="000000" w:themeColor="text1"/>
        </w:rPr>
      </w:pPr>
    </w:p>
    <w:p w14:paraId="20B8D196" w14:textId="77777777" w:rsidR="00C3283E" w:rsidRPr="000258F2" w:rsidRDefault="00C3283E" w:rsidP="00C3283E">
      <w:pPr>
        <w:spacing w:before="56"/>
        <w:ind w:right="7"/>
        <w:rPr>
          <w:rFonts w:asciiTheme="minorHAnsi" w:hAnsiTheme="minorHAnsi" w:cstheme="minorHAnsi"/>
          <w:color w:val="000000" w:themeColor="text1"/>
        </w:rPr>
      </w:pPr>
    </w:p>
    <w:sdt>
      <w:sdtPr>
        <w:rPr>
          <w:rFonts w:asciiTheme="minorHAnsi" w:eastAsiaTheme="minorHAnsi" w:hAnsiTheme="minorHAnsi" w:cstheme="minorHAnsi"/>
          <w:color w:val="000000" w:themeColor="text1"/>
          <w:sz w:val="22"/>
          <w:szCs w:val="22"/>
          <w:lang w:eastAsia="en-US"/>
        </w:rPr>
        <w:id w:val="2146230484"/>
        <w:docPartObj>
          <w:docPartGallery w:val="Table of Contents"/>
          <w:docPartUnique/>
        </w:docPartObj>
      </w:sdtPr>
      <w:sdtEndPr>
        <w:rPr>
          <w:b/>
          <w:bCs/>
        </w:rPr>
      </w:sdtEndPr>
      <w:sdtContent>
        <w:p w14:paraId="6D4D1B31" w14:textId="77777777" w:rsidR="00C3283E" w:rsidRPr="000258F2" w:rsidRDefault="00C3283E" w:rsidP="00C3283E">
          <w:pPr>
            <w:pStyle w:val="Hlavikaobsahu"/>
            <w:rPr>
              <w:rFonts w:asciiTheme="minorHAnsi" w:hAnsiTheme="minorHAnsi" w:cstheme="minorHAnsi"/>
              <w:color w:val="000000" w:themeColor="text1"/>
            </w:rPr>
          </w:pPr>
          <w:r w:rsidRPr="000258F2">
            <w:rPr>
              <w:rFonts w:asciiTheme="minorHAnsi" w:hAnsiTheme="minorHAnsi" w:cstheme="minorHAnsi"/>
              <w:color w:val="000000" w:themeColor="text1"/>
            </w:rPr>
            <w:t>Obsah</w:t>
          </w:r>
        </w:p>
        <w:p w14:paraId="42190D61" w14:textId="77777777" w:rsidR="003C4D47" w:rsidRDefault="00794E8C">
          <w:pPr>
            <w:pStyle w:val="Obsah1"/>
            <w:tabs>
              <w:tab w:val="right" w:leader="dot" w:pos="9062"/>
            </w:tabs>
            <w:rPr>
              <w:rFonts w:asciiTheme="minorHAnsi" w:eastAsiaTheme="minorEastAsia" w:hAnsiTheme="minorHAnsi"/>
              <w:noProof/>
              <w:lang w:eastAsia="sk-SK"/>
            </w:rPr>
          </w:pPr>
          <w:r w:rsidRPr="000258F2">
            <w:rPr>
              <w:rFonts w:asciiTheme="minorHAnsi" w:hAnsiTheme="minorHAnsi" w:cstheme="minorHAnsi"/>
              <w:color w:val="000000" w:themeColor="text1"/>
            </w:rPr>
            <w:fldChar w:fldCharType="begin"/>
          </w:r>
          <w:r w:rsidR="00C3283E" w:rsidRPr="000258F2">
            <w:rPr>
              <w:rFonts w:asciiTheme="minorHAnsi" w:hAnsiTheme="minorHAnsi" w:cstheme="minorHAnsi"/>
              <w:color w:val="000000" w:themeColor="text1"/>
            </w:rPr>
            <w:instrText xml:space="preserve"> TOC \o "1-3" \h \z \u </w:instrText>
          </w:r>
          <w:r w:rsidRPr="000258F2">
            <w:rPr>
              <w:rFonts w:asciiTheme="minorHAnsi" w:hAnsiTheme="minorHAnsi" w:cstheme="minorHAnsi"/>
              <w:color w:val="000000" w:themeColor="text1"/>
            </w:rPr>
            <w:fldChar w:fldCharType="separate"/>
          </w:r>
          <w:hyperlink w:anchor="_Toc88582649" w:history="1">
            <w:r w:rsidR="003C4D47" w:rsidRPr="00571C81">
              <w:rPr>
                <w:rStyle w:val="Hypertextovprepojenie"/>
                <w:rFonts w:cstheme="minorHAnsi"/>
                <w:noProof/>
              </w:rPr>
              <w:t>Prvá časť</w:t>
            </w:r>
            <w:r w:rsidR="003C4D47">
              <w:rPr>
                <w:noProof/>
                <w:webHidden/>
              </w:rPr>
              <w:tab/>
            </w:r>
            <w:r>
              <w:rPr>
                <w:noProof/>
                <w:webHidden/>
              </w:rPr>
              <w:fldChar w:fldCharType="begin"/>
            </w:r>
            <w:r w:rsidR="003C4D47">
              <w:rPr>
                <w:noProof/>
                <w:webHidden/>
              </w:rPr>
              <w:instrText xml:space="preserve"> PAGEREF _Toc88582649 \h </w:instrText>
            </w:r>
            <w:r>
              <w:rPr>
                <w:noProof/>
                <w:webHidden/>
              </w:rPr>
            </w:r>
            <w:r>
              <w:rPr>
                <w:noProof/>
                <w:webHidden/>
              </w:rPr>
              <w:fldChar w:fldCharType="separate"/>
            </w:r>
            <w:r w:rsidR="00EB5313">
              <w:rPr>
                <w:noProof/>
                <w:webHidden/>
              </w:rPr>
              <w:t>4</w:t>
            </w:r>
            <w:r>
              <w:rPr>
                <w:noProof/>
                <w:webHidden/>
              </w:rPr>
              <w:fldChar w:fldCharType="end"/>
            </w:r>
          </w:hyperlink>
        </w:p>
        <w:p w14:paraId="56230F57" w14:textId="77777777" w:rsidR="003C4D47" w:rsidRDefault="001F52C7">
          <w:pPr>
            <w:pStyle w:val="Obsah2"/>
            <w:tabs>
              <w:tab w:val="right" w:leader="dot" w:pos="9062"/>
            </w:tabs>
            <w:rPr>
              <w:rFonts w:asciiTheme="minorHAnsi" w:eastAsiaTheme="minorEastAsia" w:hAnsiTheme="minorHAnsi"/>
              <w:noProof/>
              <w:lang w:eastAsia="sk-SK"/>
            </w:rPr>
          </w:pPr>
          <w:hyperlink w:anchor="_Toc88582650" w:history="1">
            <w:r w:rsidR="003C4D47" w:rsidRPr="00571C81">
              <w:rPr>
                <w:rStyle w:val="Hypertextovprepojenie"/>
                <w:noProof/>
              </w:rPr>
              <w:t>Úvodné ustanovenia</w:t>
            </w:r>
            <w:r w:rsidR="003C4D47">
              <w:rPr>
                <w:noProof/>
                <w:webHidden/>
              </w:rPr>
              <w:tab/>
            </w:r>
            <w:r w:rsidR="00794E8C">
              <w:rPr>
                <w:noProof/>
                <w:webHidden/>
              </w:rPr>
              <w:fldChar w:fldCharType="begin"/>
            </w:r>
            <w:r w:rsidR="003C4D47">
              <w:rPr>
                <w:noProof/>
                <w:webHidden/>
              </w:rPr>
              <w:instrText xml:space="preserve"> PAGEREF _Toc88582650 \h </w:instrText>
            </w:r>
            <w:r w:rsidR="00794E8C">
              <w:rPr>
                <w:noProof/>
                <w:webHidden/>
              </w:rPr>
            </w:r>
            <w:r w:rsidR="00794E8C">
              <w:rPr>
                <w:noProof/>
                <w:webHidden/>
              </w:rPr>
              <w:fldChar w:fldCharType="separate"/>
            </w:r>
            <w:r w:rsidR="00EB5313">
              <w:rPr>
                <w:noProof/>
                <w:webHidden/>
              </w:rPr>
              <w:t>4</w:t>
            </w:r>
            <w:r w:rsidR="00794E8C">
              <w:rPr>
                <w:noProof/>
                <w:webHidden/>
              </w:rPr>
              <w:fldChar w:fldCharType="end"/>
            </w:r>
          </w:hyperlink>
        </w:p>
        <w:p w14:paraId="1A1052ED" w14:textId="77777777" w:rsidR="003C4D47" w:rsidRDefault="001F52C7">
          <w:pPr>
            <w:pStyle w:val="Obsah3"/>
            <w:tabs>
              <w:tab w:val="right" w:leader="dot" w:pos="9062"/>
            </w:tabs>
            <w:rPr>
              <w:rFonts w:asciiTheme="minorHAnsi" w:eastAsiaTheme="minorEastAsia" w:hAnsiTheme="minorHAnsi"/>
              <w:noProof/>
              <w:lang w:eastAsia="sk-SK"/>
            </w:rPr>
          </w:pPr>
          <w:hyperlink w:anchor="_Toc88582651" w:history="1">
            <w:r w:rsidR="003C4D47" w:rsidRPr="00571C81">
              <w:rPr>
                <w:rStyle w:val="Hypertextovprepojenie"/>
                <w:rFonts w:cstheme="minorHAnsi"/>
                <w:noProof/>
              </w:rPr>
              <w:t>Článok 1 - Predmet a pôsobnosť nariadenia</w:t>
            </w:r>
            <w:r w:rsidR="003C4D47">
              <w:rPr>
                <w:noProof/>
                <w:webHidden/>
              </w:rPr>
              <w:tab/>
            </w:r>
            <w:r w:rsidR="00794E8C">
              <w:rPr>
                <w:noProof/>
                <w:webHidden/>
              </w:rPr>
              <w:fldChar w:fldCharType="begin"/>
            </w:r>
            <w:r w:rsidR="003C4D47">
              <w:rPr>
                <w:noProof/>
                <w:webHidden/>
              </w:rPr>
              <w:instrText xml:space="preserve"> PAGEREF _Toc88582651 \h </w:instrText>
            </w:r>
            <w:r w:rsidR="00794E8C">
              <w:rPr>
                <w:noProof/>
                <w:webHidden/>
              </w:rPr>
            </w:r>
            <w:r w:rsidR="00794E8C">
              <w:rPr>
                <w:noProof/>
                <w:webHidden/>
              </w:rPr>
              <w:fldChar w:fldCharType="separate"/>
            </w:r>
            <w:r w:rsidR="00EB5313">
              <w:rPr>
                <w:noProof/>
                <w:webHidden/>
              </w:rPr>
              <w:t>4</w:t>
            </w:r>
            <w:r w:rsidR="00794E8C">
              <w:rPr>
                <w:noProof/>
                <w:webHidden/>
              </w:rPr>
              <w:fldChar w:fldCharType="end"/>
            </w:r>
          </w:hyperlink>
        </w:p>
        <w:p w14:paraId="7F4A0B29" w14:textId="77777777" w:rsidR="003C4D47" w:rsidRDefault="001F52C7">
          <w:pPr>
            <w:pStyle w:val="Obsah3"/>
            <w:tabs>
              <w:tab w:val="right" w:leader="dot" w:pos="9062"/>
            </w:tabs>
            <w:rPr>
              <w:rFonts w:asciiTheme="minorHAnsi" w:eastAsiaTheme="minorEastAsia" w:hAnsiTheme="minorHAnsi"/>
              <w:noProof/>
              <w:lang w:eastAsia="sk-SK"/>
            </w:rPr>
          </w:pPr>
          <w:hyperlink w:anchor="_Toc88582652" w:history="1">
            <w:r w:rsidR="003C4D47" w:rsidRPr="00571C81">
              <w:rPr>
                <w:rStyle w:val="Hypertextovprepojenie"/>
                <w:rFonts w:cstheme="minorHAnsi"/>
                <w:noProof/>
              </w:rPr>
              <w:t>Článok 2 - Vymedzenie pojmov</w:t>
            </w:r>
            <w:r w:rsidR="003C4D47">
              <w:rPr>
                <w:noProof/>
                <w:webHidden/>
              </w:rPr>
              <w:tab/>
            </w:r>
            <w:r w:rsidR="00794E8C">
              <w:rPr>
                <w:noProof/>
                <w:webHidden/>
              </w:rPr>
              <w:fldChar w:fldCharType="begin"/>
            </w:r>
            <w:r w:rsidR="003C4D47">
              <w:rPr>
                <w:noProof/>
                <w:webHidden/>
              </w:rPr>
              <w:instrText xml:space="preserve"> PAGEREF _Toc88582652 \h </w:instrText>
            </w:r>
            <w:r w:rsidR="00794E8C">
              <w:rPr>
                <w:noProof/>
                <w:webHidden/>
              </w:rPr>
            </w:r>
            <w:r w:rsidR="00794E8C">
              <w:rPr>
                <w:noProof/>
                <w:webHidden/>
              </w:rPr>
              <w:fldChar w:fldCharType="separate"/>
            </w:r>
            <w:r w:rsidR="00EB5313">
              <w:rPr>
                <w:noProof/>
                <w:webHidden/>
              </w:rPr>
              <w:t>4</w:t>
            </w:r>
            <w:r w:rsidR="00794E8C">
              <w:rPr>
                <w:noProof/>
                <w:webHidden/>
              </w:rPr>
              <w:fldChar w:fldCharType="end"/>
            </w:r>
          </w:hyperlink>
        </w:p>
        <w:p w14:paraId="569B2585" w14:textId="77777777" w:rsidR="003C4D47" w:rsidRDefault="001F52C7">
          <w:pPr>
            <w:pStyle w:val="Obsah1"/>
            <w:tabs>
              <w:tab w:val="right" w:leader="dot" w:pos="9062"/>
            </w:tabs>
            <w:rPr>
              <w:rFonts w:asciiTheme="minorHAnsi" w:eastAsiaTheme="minorEastAsia" w:hAnsiTheme="minorHAnsi"/>
              <w:noProof/>
              <w:lang w:eastAsia="sk-SK"/>
            </w:rPr>
          </w:pPr>
          <w:hyperlink w:anchor="_Toc88582653" w:history="1">
            <w:r w:rsidR="003C4D47" w:rsidRPr="00571C81">
              <w:rPr>
                <w:rStyle w:val="Hypertextovprepojenie"/>
                <w:rFonts w:cstheme="minorHAnsi"/>
                <w:noProof/>
              </w:rPr>
              <w:t>Druhá časť</w:t>
            </w:r>
            <w:r w:rsidR="003C4D47">
              <w:rPr>
                <w:noProof/>
                <w:webHidden/>
              </w:rPr>
              <w:tab/>
            </w:r>
            <w:r w:rsidR="00794E8C">
              <w:rPr>
                <w:noProof/>
                <w:webHidden/>
              </w:rPr>
              <w:fldChar w:fldCharType="begin"/>
            </w:r>
            <w:r w:rsidR="003C4D47">
              <w:rPr>
                <w:noProof/>
                <w:webHidden/>
              </w:rPr>
              <w:instrText xml:space="preserve"> PAGEREF _Toc88582653 \h </w:instrText>
            </w:r>
            <w:r w:rsidR="00794E8C">
              <w:rPr>
                <w:noProof/>
                <w:webHidden/>
              </w:rPr>
            </w:r>
            <w:r w:rsidR="00794E8C">
              <w:rPr>
                <w:noProof/>
                <w:webHidden/>
              </w:rPr>
              <w:fldChar w:fldCharType="separate"/>
            </w:r>
            <w:r w:rsidR="00EB5313">
              <w:rPr>
                <w:noProof/>
                <w:webHidden/>
              </w:rPr>
              <w:t>5</w:t>
            </w:r>
            <w:r w:rsidR="00794E8C">
              <w:rPr>
                <w:noProof/>
                <w:webHidden/>
              </w:rPr>
              <w:fldChar w:fldCharType="end"/>
            </w:r>
          </w:hyperlink>
        </w:p>
        <w:p w14:paraId="18FB4273" w14:textId="77777777" w:rsidR="003C4D47" w:rsidRDefault="001F52C7">
          <w:pPr>
            <w:pStyle w:val="Obsah2"/>
            <w:tabs>
              <w:tab w:val="right" w:leader="dot" w:pos="9062"/>
            </w:tabs>
            <w:rPr>
              <w:rFonts w:asciiTheme="minorHAnsi" w:eastAsiaTheme="minorEastAsia" w:hAnsiTheme="minorHAnsi"/>
              <w:noProof/>
              <w:lang w:eastAsia="sk-SK"/>
            </w:rPr>
          </w:pPr>
          <w:hyperlink w:anchor="_Toc88582654" w:history="1">
            <w:r w:rsidR="003C4D47" w:rsidRPr="00571C81">
              <w:rPr>
                <w:rStyle w:val="Hypertextovprepojenie"/>
                <w:noProof/>
              </w:rPr>
              <w:t>Spoločné ustanovenia</w:t>
            </w:r>
            <w:r w:rsidR="003C4D47">
              <w:rPr>
                <w:noProof/>
                <w:webHidden/>
              </w:rPr>
              <w:tab/>
            </w:r>
            <w:r w:rsidR="00794E8C">
              <w:rPr>
                <w:noProof/>
                <w:webHidden/>
              </w:rPr>
              <w:fldChar w:fldCharType="begin"/>
            </w:r>
            <w:r w:rsidR="003C4D47">
              <w:rPr>
                <w:noProof/>
                <w:webHidden/>
              </w:rPr>
              <w:instrText xml:space="preserve"> PAGEREF _Toc88582654 \h </w:instrText>
            </w:r>
            <w:r w:rsidR="00794E8C">
              <w:rPr>
                <w:noProof/>
                <w:webHidden/>
              </w:rPr>
            </w:r>
            <w:r w:rsidR="00794E8C">
              <w:rPr>
                <w:noProof/>
                <w:webHidden/>
              </w:rPr>
              <w:fldChar w:fldCharType="separate"/>
            </w:r>
            <w:r w:rsidR="00EB5313">
              <w:rPr>
                <w:noProof/>
                <w:webHidden/>
              </w:rPr>
              <w:t>5</w:t>
            </w:r>
            <w:r w:rsidR="00794E8C">
              <w:rPr>
                <w:noProof/>
                <w:webHidden/>
              </w:rPr>
              <w:fldChar w:fldCharType="end"/>
            </w:r>
          </w:hyperlink>
        </w:p>
        <w:p w14:paraId="7A30F52A" w14:textId="77777777" w:rsidR="003C4D47" w:rsidRDefault="001F52C7">
          <w:pPr>
            <w:pStyle w:val="Obsah3"/>
            <w:tabs>
              <w:tab w:val="right" w:leader="dot" w:pos="9062"/>
            </w:tabs>
            <w:rPr>
              <w:rFonts w:asciiTheme="minorHAnsi" w:eastAsiaTheme="minorEastAsia" w:hAnsiTheme="minorHAnsi"/>
              <w:noProof/>
              <w:lang w:eastAsia="sk-SK"/>
            </w:rPr>
          </w:pPr>
          <w:hyperlink w:anchor="_Toc88582655" w:history="1">
            <w:r w:rsidR="003C4D47" w:rsidRPr="00571C81">
              <w:rPr>
                <w:rStyle w:val="Hypertextovprepojenie"/>
                <w:rFonts w:cstheme="minorHAnsi"/>
                <w:noProof/>
              </w:rPr>
              <w:t>Článok 3 - Všeobecné pravidlá</w:t>
            </w:r>
            <w:r w:rsidR="003C4D47">
              <w:rPr>
                <w:noProof/>
                <w:webHidden/>
              </w:rPr>
              <w:tab/>
            </w:r>
            <w:r w:rsidR="00794E8C">
              <w:rPr>
                <w:noProof/>
                <w:webHidden/>
              </w:rPr>
              <w:fldChar w:fldCharType="begin"/>
            </w:r>
            <w:r w:rsidR="003C4D47">
              <w:rPr>
                <w:noProof/>
                <w:webHidden/>
              </w:rPr>
              <w:instrText xml:space="preserve"> PAGEREF _Toc88582655 \h </w:instrText>
            </w:r>
            <w:r w:rsidR="00794E8C">
              <w:rPr>
                <w:noProof/>
                <w:webHidden/>
              </w:rPr>
            </w:r>
            <w:r w:rsidR="00794E8C">
              <w:rPr>
                <w:noProof/>
                <w:webHidden/>
              </w:rPr>
              <w:fldChar w:fldCharType="separate"/>
            </w:r>
            <w:r w:rsidR="00EB5313">
              <w:rPr>
                <w:noProof/>
                <w:webHidden/>
              </w:rPr>
              <w:t>5</w:t>
            </w:r>
            <w:r w:rsidR="00794E8C">
              <w:rPr>
                <w:noProof/>
                <w:webHidden/>
              </w:rPr>
              <w:fldChar w:fldCharType="end"/>
            </w:r>
          </w:hyperlink>
        </w:p>
        <w:p w14:paraId="433A3FB9" w14:textId="77777777" w:rsidR="003C4D47" w:rsidRDefault="001F52C7">
          <w:pPr>
            <w:pStyle w:val="Obsah3"/>
            <w:tabs>
              <w:tab w:val="right" w:leader="dot" w:pos="9062"/>
            </w:tabs>
            <w:rPr>
              <w:rFonts w:asciiTheme="minorHAnsi" w:eastAsiaTheme="minorEastAsia" w:hAnsiTheme="minorHAnsi"/>
              <w:noProof/>
              <w:lang w:eastAsia="sk-SK"/>
            </w:rPr>
          </w:pPr>
          <w:hyperlink w:anchor="_Toc88582656" w:history="1">
            <w:r w:rsidR="003C4D47" w:rsidRPr="00571C81">
              <w:rPr>
                <w:rStyle w:val="Hypertextovprepojenie"/>
                <w:rFonts w:cstheme="minorHAnsi"/>
                <w:noProof/>
              </w:rPr>
              <w:t>Článok 4 - Povinnosti pôvodcov odpadu</w:t>
            </w:r>
            <w:r w:rsidR="003C4D47">
              <w:rPr>
                <w:noProof/>
                <w:webHidden/>
              </w:rPr>
              <w:tab/>
            </w:r>
            <w:r w:rsidR="00794E8C">
              <w:rPr>
                <w:noProof/>
                <w:webHidden/>
              </w:rPr>
              <w:fldChar w:fldCharType="begin"/>
            </w:r>
            <w:r w:rsidR="003C4D47">
              <w:rPr>
                <w:noProof/>
                <w:webHidden/>
              </w:rPr>
              <w:instrText xml:space="preserve"> PAGEREF _Toc88582656 \h </w:instrText>
            </w:r>
            <w:r w:rsidR="00794E8C">
              <w:rPr>
                <w:noProof/>
                <w:webHidden/>
              </w:rPr>
            </w:r>
            <w:r w:rsidR="00794E8C">
              <w:rPr>
                <w:noProof/>
                <w:webHidden/>
              </w:rPr>
              <w:fldChar w:fldCharType="separate"/>
            </w:r>
            <w:r w:rsidR="00EB5313">
              <w:rPr>
                <w:noProof/>
                <w:webHidden/>
              </w:rPr>
              <w:t>5</w:t>
            </w:r>
            <w:r w:rsidR="00794E8C">
              <w:rPr>
                <w:noProof/>
                <w:webHidden/>
              </w:rPr>
              <w:fldChar w:fldCharType="end"/>
            </w:r>
          </w:hyperlink>
        </w:p>
        <w:p w14:paraId="2CAB729A" w14:textId="77777777" w:rsidR="003C4D47" w:rsidRDefault="001F52C7">
          <w:pPr>
            <w:pStyle w:val="Obsah3"/>
            <w:tabs>
              <w:tab w:val="right" w:leader="dot" w:pos="9062"/>
            </w:tabs>
            <w:rPr>
              <w:rFonts w:asciiTheme="minorHAnsi" w:eastAsiaTheme="minorEastAsia" w:hAnsiTheme="minorHAnsi"/>
              <w:noProof/>
              <w:lang w:eastAsia="sk-SK"/>
            </w:rPr>
          </w:pPr>
          <w:hyperlink w:anchor="_Toc88582657" w:history="1">
            <w:r w:rsidR="003C4D47" w:rsidRPr="00571C81">
              <w:rPr>
                <w:rStyle w:val="Hypertextovprepojenie"/>
                <w:rFonts w:cstheme="minorHAnsi"/>
                <w:noProof/>
              </w:rPr>
              <w:t>Článok 5 - Povinnosti zvozovej spoločnosti</w:t>
            </w:r>
            <w:r w:rsidR="003C4D47">
              <w:rPr>
                <w:noProof/>
                <w:webHidden/>
              </w:rPr>
              <w:tab/>
            </w:r>
            <w:r w:rsidR="00794E8C">
              <w:rPr>
                <w:noProof/>
                <w:webHidden/>
              </w:rPr>
              <w:fldChar w:fldCharType="begin"/>
            </w:r>
            <w:r w:rsidR="003C4D47">
              <w:rPr>
                <w:noProof/>
                <w:webHidden/>
              </w:rPr>
              <w:instrText xml:space="preserve"> PAGEREF _Toc88582657 \h </w:instrText>
            </w:r>
            <w:r w:rsidR="00794E8C">
              <w:rPr>
                <w:noProof/>
                <w:webHidden/>
              </w:rPr>
            </w:r>
            <w:r w:rsidR="00794E8C">
              <w:rPr>
                <w:noProof/>
                <w:webHidden/>
              </w:rPr>
              <w:fldChar w:fldCharType="separate"/>
            </w:r>
            <w:r w:rsidR="00EB5313">
              <w:rPr>
                <w:noProof/>
                <w:webHidden/>
              </w:rPr>
              <w:t>7</w:t>
            </w:r>
            <w:r w:rsidR="00794E8C">
              <w:rPr>
                <w:noProof/>
                <w:webHidden/>
              </w:rPr>
              <w:fldChar w:fldCharType="end"/>
            </w:r>
          </w:hyperlink>
        </w:p>
        <w:p w14:paraId="485841FB" w14:textId="77777777" w:rsidR="003C4D47" w:rsidRDefault="001F52C7">
          <w:pPr>
            <w:pStyle w:val="Obsah3"/>
            <w:tabs>
              <w:tab w:val="right" w:leader="dot" w:pos="9062"/>
            </w:tabs>
            <w:rPr>
              <w:rFonts w:asciiTheme="minorHAnsi" w:eastAsiaTheme="minorEastAsia" w:hAnsiTheme="minorHAnsi"/>
              <w:noProof/>
              <w:lang w:eastAsia="sk-SK"/>
            </w:rPr>
          </w:pPr>
          <w:hyperlink w:anchor="_Toc88582658" w:history="1">
            <w:r w:rsidR="003C4D47" w:rsidRPr="00571C81">
              <w:rPr>
                <w:rStyle w:val="Hypertextovprepojenie"/>
                <w:rFonts w:cstheme="minorHAnsi"/>
                <w:noProof/>
              </w:rPr>
              <w:t>Článok 6 - Umiestňovanie zberných nádob</w:t>
            </w:r>
            <w:r w:rsidR="003C4D47">
              <w:rPr>
                <w:noProof/>
                <w:webHidden/>
              </w:rPr>
              <w:tab/>
            </w:r>
            <w:r w:rsidR="00794E8C">
              <w:rPr>
                <w:noProof/>
                <w:webHidden/>
              </w:rPr>
              <w:fldChar w:fldCharType="begin"/>
            </w:r>
            <w:r w:rsidR="003C4D47">
              <w:rPr>
                <w:noProof/>
                <w:webHidden/>
              </w:rPr>
              <w:instrText xml:space="preserve"> PAGEREF _Toc88582658 \h </w:instrText>
            </w:r>
            <w:r w:rsidR="00794E8C">
              <w:rPr>
                <w:noProof/>
                <w:webHidden/>
              </w:rPr>
            </w:r>
            <w:r w:rsidR="00794E8C">
              <w:rPr>
                <w:noProof/>
                <w:webHidden/>
              </w:rPr>
              <w:fldChar w:fldCharType="separate"/>
            </w:r>
            <w:r w:rsidR="00EB5313">
              <w:rPr>
                <w:noProof/>
                <w:webHidden/>
              </w:rPr>
              <w:t>8</w:t>
            </w:r>
            <w:r w:rsidR="00794E8C">
              <w:rPr>
                <w:noProof/>
                <w:webHidden/>
              </w:rPr>
              <w:fldChar w:fldCharType="end"/>
            </w:r>
          </w:hyperlink>
        </w:p>
        <w:p w14:paraId="7CE81152" w14:textId="77777777" w:rsidR="003C4D47" w:rsidRDefault="001F52C7">
          <w:pPr>
            <w:pStyle w:val="Obsah3"/>
            <w:tabs>
              <w:tab w:val="right" w:leader="dot" w:pos="9062"/>
            </w:tabs>
            <w:rPr>
              <w:rFonts w:asciiTheme="minorHAnsi" w:eastAsiaTheme="minorEastAsia" w:hAnsiTheme="minorHAnsi"/>
              <w:noProof/>
              <w:lang w:eastAsia="sk-SK"/>
            </w:rPr>
          </w:pPr>
          <w:hyperlink w:anchor="_Toc88582659" w:history="1">
            <w:r w:rsidR="003C4D47" w:rsidRPr="00571C81">
              <w:rPr>
                <w:rStyle w:val="Hypertextovprepojenie"/>
                <w:rFonts w:cstheme="minorHAnsi"/>
                <w:noProof/>
              </w:rPr>
              <w:t>Článok 7 - Spôsob nahlasovania nezákonne umiestneného odpadu</w:t>
            </w:r>
            <w:r w:rsidR="003C4D47">
              <w:rPr>
                <w:noProof/>
                <w:webHidden/>
              </w:rPr>
              <w:tab/>
            </w:r>
            <w:r w:rsidR="00794E8C">
              <w:rPr>
                <w:noProof/>
                <w:webHidden/>
              </w:rPr>
              <w:fldChar w:fldCharType="begin"/>
            </w:r>
            <w:r w:rsidR="003C4D47">
              <w:rPr>
                <w:noProof/>
                <w:webHidden/>
              </w:rPr>
              <w:instrText xml:space="preserve"> PAGEREF _Toc88582659 \h </w:instrText>
            </w:r>
            <w:r w:rsidR="00794E8C">
              <w:rPr>
                <w:noProof/>
                <w:webHidden/>
              </w:rPr>
            </w:r>
            <w:r w:rsidR="00794E8C">
              <w:rPr>
                <w:noProof/>
                <w:webHidden/>
              </w:rPr>
              <w:fldChar w:fldCharType="separate"/>
            </w:r>
            <w:r w:rsidR="00EB5313">
              <w:rPr>
                <w:noProof/>
                <w:webHidden/>
              </w:rPr>
              <w:t>8</w:t>
            </w:r>
            <w:r w:rsidR="00794E8C">
              <w:rPr>
                <w:noProof/>
                <w:webHidden/>
              </w:rPr>
              <w:fldChar w:fldCharType="end"/>
            </w:r>
          </w:hyperlink>
        </w:p>
        <w:p w14:paraId="6DED8081" w14:textId="77777777" w:rsidR="003C4D47" w:rsidRDefault="001F52C7">
          <w:pPr>
            <w:pStyle w:val="Obsah1"/>
            <w:tabs>
              <w:tab w:val="right" w:leader="dot" w:pos="9062"/>
            </w:tabs>
            <w:rPr>
              <w:rFonts w:asciiTheme="minorHAnsi" w:eastAsiaTheme="minorEastAsia" w:hAnsiTheme="minorHAnsi"/>
              <w:noProof/>
              <w:lang w:eastAsia="sk-SK"/>
            </w:rPr>
          </w:pPr>
          <w:hyperlink w:anchor="_Toc88582660" w:history="1">
            <w:r w:rsidR="003C4D47" w:rsidRPr="00571C81">
              <w:rPr>
                <w:rStyle w:val="Hypertextovprepojenie"/>
                <w:rFonts w:cstheme="minorHAnsi"/>
                <w:noProof/>
              </w:rPr>
              <w:t>Tretia časť</w:t>
            </w:r>
            <w:r w:rsidR="003C4D47">
              <w:rPr>
                <w:noProof/>
                <w:webHidden/>
              </w:rPr>
              <w:tab/>
            </w:r>
            <w:r w:rsidR="00794E8C">
              <w:rPr>
                <w:noProof/>
                <w:webHidden/>
              </w:rPr>
              <w:fldChar w:fldCharType="begin"/>
            </w:r>
            <w:r w:rsidR="003C4D47">
              <w:rPr>
                <w:noProof/>
                <w:webHidden/>
              </w:rPr>
              <w:instrText xml:space="preserve"> PAGEREF _Toc88582660 \h </w:instrText>
            </w:r>
            <w:r w:rsidR="00794E8C">
              <w:rPr>
                <w:noProof/>
                <w:webHidden/>
              </w:rPr>
            </w:r>
            <w:r w:rsidR="00794E8C">
              <w:rPr>
                <w:noProof/>
                <w:webHidden/>
              </w:rPr>
              <w:fldChar w:fldCharType="separate"/>
            </w:r>
            <w:r w:rsidR="00EB5313">
              <w:rPr>
                <w:noProof/>
                <w:webHidden/>
              </w:rPr>
              <w:t>9</w:t>
            </w:r>
            <w:r w:rsidR="00794E8C">
              <w:rPr>
                <w:noProof/>
                <w:webHidden/>
              </w:rPr>
              <w:fldChar w:fldCharType="end"/>
            </w:r>
          </w:hyperlink>
        </w:p>
        <w:p w14:paraId="4B67CFAC" w14:textId="77777777" w:rsidR="003C4D47" w:rsidRDefault="001F52C7">
          <w:pPr>
            <w:pStyle w:val="Obsah2"/>
            <w:tabs>
              <w:tab w:val="right" w:leader="dot" w:pos="9062"/>
            </w:tabs>
            <w:rPr>
              <w:rFonts w:asciiTheme="minorHAnsi" w:eastAsiaTheme="minorEastAsia" w:hAnsiTheme="minorHAnsi"/>
              <w:noProof/>
              <w:lang w:eastAsia="sk-SK"/>
            </w:rPr>
          </w:pPr>
          <w:hyperlink w:anchor="_Toc88582661" w:history="1">
            <w:r w:rsidR="003C4D47" w:rsidRPr="00571C81">
              <w:rPr>
                <w:rStyle w:val="Hypertextovprepojenie"/>
                <w:noProof/>
              </w:rPr>
              <w:t>Systémy nakladania, spôsoby zberu a prepravy komunálnych odpadov</w:t>
            </w:r>
            <w:r w:rsidR="003C4D47">
              <w:rPr>
                <w:noProof/>
                <w:webHidden/>
              </w:rPr>
              <w:tab/>
            </w:r>
            <w:r w:rsidR="00794E8C">
              <w:rPr>
                <w:noProof/>
                <w:webHidden/>
              </w:rPr>
              <w:fldChar w:fldCharType="begin"/>
            </w:r>
            <w:r w:rsidR="003C4D47">
              <w:rPr>
                <w:noProof/>
                <w:webHidden/>
              </w:rPr>
              <w:instrText xml:space="preserve"> PAGEREF _Toc88582661 \h </w:instrText>
            </w:r>
            <w:r w:rsidR="00794E8C">
              <w:rPr>
                <w:noProof/>
                <w:webHidden/>
              </w:rPr>
            </w:r>
            <w:r w:rsidR="00794E8C">
              <w:rPr>
                <w:noProof/>
                <w:webHidden/>
              </w:rPr>
              <w:fldChar w:fldCharType="separate"/>
            </w:r>
            <w:r w:rsidR="00EB5313">
              <w:rPr>
                <w:noProof/>
                <w:webHidden/>
              </w:rPr>
              <w:t>9</w:t>
            </w:r>
            <w:r w:rsidR="00794E8C">
              <w:rPr>
                <w:noProof/>
                <w:webHidden/>
              </w:rPr>
              <w:fldChar w:fldCharType="end"/>
            </w:r>
          </w:hyperlink>
        </w:p>
        <w:p w14:paraId="6896C83B" w14:textId="77777777" w:rsidR="003C4D47" w:rsidRDefault="001F52C7">
          <w:pPr>
            <w:pStyle w:val="Obsah3"/>
            <w:tabs>
              <w:tab w:val="right" w:leader="dot" w:pos="9062"/>
            </w:tabs>
            <w:rPr>
              <w:rFonts w:asciiTheme="minorHAnsi" w:eastAsiaTheme="minorEastAsia" w:hAnsiTheme="minorHAnsi"/>
              <w:noProof/>
              <w:lang w:eastAsia="sk-SK"/>
            </w:rPr>
          </w:pPr>
          <w:hyperlink w:anchor="_Toc88582662" w:history="1">
            <w:r w:rsidR="003C4D47" w:rsidRPr="00571C81">
              <w:rPr>
                <w:rStyle w:val="Hypertextovprepojenie"/>
                <w:rFonts w:cstheme="minorHAnsi"/>
                <w:noProof/>
              </w:rPr>
              <w:t>Článok 8 - Všeobecné pravidlá systému nakladania, spôsobu zberu a prepravy so zmesovým komunálnym odpadom</w:t>
            </w:r>
            <w:r w:rsidR="003C4D47">
              <w:rPr>
                <w:noProof/>
                <w:webHidden/>
              </w:rPr>
              <w:tab/>
            </w:r>
            <w:r w:rsidR="00794E8C">
              <w:rPr>
                <w:noProof/>
                <w:webHidden/>
              </w:rPr>
              <w:fldChar w:fldCharType="begin"/>
            </w:r>
            <w:r w:rsidR="003C4D47">
              <w:rPr>
                <w:noProof/>
                <w:webHidden/>
              </w:rPr>
              <w:instrText xml:space="preserve"> PAGEREF _Toc88582662 \h </w:instrText>
            </w:r>
            <w:r w:rsidR="00794E8C">
              <w:rPr>
                <w:noProof/>
                <w:webHidden/>
              </w:rPr>
            </w:r>
            <w:r w:rsidR="00794E8C">
              <w:rPr>
                <w:noProof/>
                <w:webHidden/>
              </w:rPr>
              <w:fldChar w:fldCharType="separate"/>
            </w:r>
            <w:r w:rsidR="00EB5313">
              <w:rPr>
                <w:noProof/>
                <w:webHidden/>
              </w:rPr>
              <w:t>9</w:t>
            </w:r>
            <w:r w:rsidR="00794E8C">
              <w:rPr>
                <w:noProof/>
                <w:webHidden/>
              </w:rPr>
              <w:fldChar w:fldCharType="end"/>
            </w:r>
          </w:hyperlink>
        </w:p>
        <w:p w14:paraId="7B8C7BF6" w14:textId="77777777" w:rsidR="003C4D47" w:rsidRDefault="001F52C7">
          <w:pPr>
            <w:pStyle w:val="Obsah3"/>
            <w:tabs>
              <w:tab w:val="right" w:leader="dot" w:pos="9062"/>
            </w:tabs>
            <w:rPr>
              <w:rFonts w:asciiTheme="minorHAnsi" w:eastAsiaTheme="minorEastAsia" w:hAnsiTheme="minorHAnsi"/>
              <w:noProof/>
              <w:lang w:eastAsia="sk-SK"/>
            </w:rPr>
          </w:pPr>
          <w:hyperlink w:anchor="_Toc88582663" w:history="1">
            <w:r w:rsidR="003C4D47" w:rsidRPr="00571C81">
              <w:rPr>
                <w:rStyle w:val="Hypertextovprepojenie"/>
                <w:rFonts w:cstheme="minorHAnsi"/>
                <w:noProof/>
              </w:rPr>
              <w:t>Článok 9 - Systém nakladania, spôsob zberu a prepravy zmesových komunálnych odpadov na území Slnečných jazier</w:t>
            </w:r>
            <w:r w:rsidR="003C4D47">
              <w:rPr>
                <w:noProof/>
                <w:webHidden/>
              </w:rPr>
              <w:tab/>
            </w:r>
            <w:r w:rsidR="00794E8C">
              <w:rPr>
                <w:noProof/>
                <w:webHidden/>
              </w:rPr>
              <w:fldChar w:fldCharType="begin"/>
            </w:r>
            <w:r w:rsidR="003C4D47">
              <w:rPr>
                <w:noProof/>
                <w:webHidden/>
              </w:rPr>
              <w:instrText xml:space="preserve"> PAGEREF _Toc88582663 \h </w:instrText>
            </w:r>
            <w:r w:rsidR="00794E8C">
              <w:rPr>
                <w:noProof/>
                <w:webHidden/>
              </w:rPr>
            </w:r>
            <w:r w:rsidR="00794E8C">
              <w:rPr>
                <w:noProof/>
                <w:webHidden/>
              </w:rPr>
              <w:fldChar w:fldCharType="separate"/>
            </w:r>
            <w:r w:rsidR="00EB5313">
              <w:rPr>
                <w:noProof/>
                <w:webHidden/>
              </w:rPr>
              <w:t>10</w:t>
            </w:r>
            <w:r w:rsidR="00794E8C">
              <w:rPr>
                <w:noProof/>
                <w:webHidden/>
              </w:rPr>
              <w:fldChar w:fldCharType="end"/>
            </w:r>
          </w:hyperlink>
        </w:p>
        <w:p w14:paraId="577C8839" w14:textId="77777777" w:rsidR="003C4D47" w:rsidRDefault="001F52C7">
          <w:pPr>
            <w:pStyle w:val="Obsah3"/>
            <w:tabs>
              <w:tab w:val="right" w:leader="dot" w:pos="9062"/>
            </w:tabs>
            <w:rPr>
              <w:rFonts w:asciiTheme="minorHAnsi" w:eastAsiaTheme="minorEastAsia" w:hAnsiTheme="minorHAnsi"/>
              <w:noProof/>
              <w:lang w:eastAsia="sk-SK"/>
            </w:rPr>
          </w:pPr>
          <w:hyperlink w:anchor="_Toc88582664" w:history="1">
            <w:r w:rsidR="003C4D47" w:rsidRPr="00571C81">
              <w:rPr>
                <w:rStyle w:val="Hypertextovprepojenie"/>
                <w:rFonts w:cstheme="minorHAnsi"/>
                <w:noProof/>
              </w:rPr>
              <w:t>Článok 10 - Množstvový systém nakladania so zmesovým komunálnym odpadom pre kategórie pôvodcov odpadu</w:t>
            </w:r>
            <w:r w:rsidR="003C4D47">
              <w:rPr>
                <w:noProof/>
                <w:webHidden/>
              </w:rPr>
              <w:tab/>
            </w:r>
            <w:r w:rsidR="00794E8C">
              <w:rPr>
                <w:noProof/>
                <w:webHidden/>
              </w:rPr>
              <w:fldChar w:fldCharType="begin"/>
            </w:r>
            <w:r w:rsidR="003C4D47">
              <w:rPr>
                <w:noProof/>
                <w:webHidden/>
              </w:rPr>
              <w:instrText xml:space="preserve"> PAGEREF _Toc88582664 \h </w:instrText>
            </w:r>
            <w:r w:rsidR="00794E8C">
              <w:rPr>
                <w:noProof/>
                <w:webHidden/>
              </w:rPr>
            </w:r>
            <w:r w:rsidR="00794E8C">
              <w:rPr>
                <w:noProof/>
                <w:webHidden/>
              </w:rPr>
              <w:fldChar w:fldCharType="separate"/>
            </w:r>
            <w:r w:rsidR="00EB5313">
              <w:rPr>
                <w:noProof/>
                <w:webHidden/>
              </w:rPr>
              <w:t>12</w:t>
            </w:r>
            <w:r w:rsidR="00794E8C">
              <w:rPr>
                <w:noProof/>
                <w:webHidden/>
              </w:rPr>
              <w:fldChar w:fldCharType="end"/>
            </w:r>
          </w:hyperlink>
        </w:p>
        <w:p w14:paraId="5F82D649" w14:textId="77777777" w:rsidR="003C4D47" w:rsidRDefault="001F52C7">
          <w:pPr>
            <w:pStyle w:val="Obsah3"/>
            <w:tabs>
              <w:tab w:val="right" w:leader="dot" w:pos="9062"/>
            </w:tabs>
            <w:rPr>
              <w:rFonts w:asciiTheme="minorHAnsi" w:eastAsiaTheme="minorEastAsia" w:hAnsiTheme="minorHAnsi"/>
              <w:noProof/>
              <w:lang w:eastAsia="sk-SK"/>
            </w:rPr>
          </w:pPr>
          <w:hyperlink w:anchor="_Toc88582665" w:history="1">
            <w:r w:rsidR="003C4D47" w:rsidRPr="00571C81">
              <w:rPr>
                <w:rStyle w:val="Hypertextovprepojenie"/>
                <w:rFonts w:cstheme="minorHAnsi"/>
                <w:noProof/>
              </w:rPr>
              <w:t>Článok 11 - Paušálny systém nakladania so zmesovým komunálnym odpadom v komplexnej bytovej výstavbe</w:t>
            </w:r>
            <w:r w:rsidR="003C4D47">
              <w:rPr>
                <w:noProof/>
                <w:webHidden/>
              </w:rPr>
              <w:tab/>
            </w:r>
            <w:r w:rsidR="00794E8C">
              <w:rPr>
                <w:noProof/>
                <w:webHidden/>
              </w:rPr>
              <w:fldChar w:fldCharType="begin"/>
            </w:r>
            <w:r w:rsidR="003C4D47">
              <w:rPr>
                <w:noProof/>
                <w:webHidden/>
              </w:rPr>
              <w:instrText xml:space="preserve"> PAGEREF _Toc88582665 \h </w:instrText>
            </w:r>
            <w:r w:rsidR="00794E8C">
              <w:rPr>
                <w:noProof/>
                <w:webHidden/>
              </w:rPr>
            </w:r>
            <w:r w:rsidR="00794E8C">
              <w:rPr>
                <w:noProof/>
                <w:webHidden/>
              </w:rPr>
              <w:fldChar w:fldCharType="separate"/>
            </w:r>
            <w:r w:rsidR="00EB5313">
              <w:rPr>
                <w:noProof/>
                <w:webHidden/>
              </w:rPr>
              <w:t>14</w:t>
            </w:r>
            <w:r w:rsidR="00794E8C">
              <w:rPr>
                <w:noProof/>
                <w:webHidden/>
              </w:rPr>
              <w:fldChar w:fldCharType="end"/>
            </w:r>
          </w:hyperlink>
        </w:p>
        <w:p w14:paraId="396397B8" w14:textId="77777777" w:rsidR="003C4D47" w:rsidRDefault="001F52C7">
          <w:pPr>
            <w:pStyle w:val="Obsah3"/>
            <w:tabs>
              <w:tab w:val="right" w:leader="dot" w:pos="9062"/>
            </w:tabs>
            <w:rPr>
              <w:rFonts w:asciiTheme="minorHAnsi" w:eastAsiaTheme="minorEastAsia" w:hAnsiTheme="minorHAnsi"/>
              <w:noProof/>
              <w:lang w:eastAsia="sk-SK"/>
            </w:rPr>
          </w:pPr>
          <w:hyperlink w:anchor="_Toc88582666" w:history="1">
            <w:r w:rsidR="003C4D47" w:rsidRPr="00571C81">
              <w:rPr>
                <w:rStyle w:val="Hypertextovprepojenie"/>
                <w:rFonts w:cstheme="minorHAnsi"/>
                <w:noProof/>
              </w:rPr>
              <w:t>Článok 12 - Systém nakladania, spôsob zberu a prepravy drobných stavebných odpadov</w:t>
            </w:r>
            <w:r w:rsidR="003C4D47">
              <w:rPr>
                <w:noProof/>
                <w:webHidden/>
              </w:rPr>
              <w:tab/>
            </w:r>
            <w:r w:rsidR="00794E8C">
              <w:rPr>
                <w:noProof/>
                <w:webHidden/>
              </w:rPr>
              <w:fldChar w:fldCharType="begin"/>
            </w:r>
            <w:r w:rsidR="003C4D47">
              <w:rPr>
                <w:noProof/>
                <w:webHidden/>
              </w:rPr>
              <w:instrText xml:space="preserve"> PAGEREF _Toc88582666 \h </w:instrText>
            </w:r>
            <w:r w:rsidR="00794E8C">
              <w:rPr>
                <w:noProof/>
                <w:webHidden/>
              </w:rPr>
            </w:r>
            <w:r w:rsidR="00794E8C">
              <w:rPr>
                <w:noProof/>
                <w:webHidden/>
              </w:rPr>
              <w:fldChar w:fldCharType="separate"/>
            </w:r>
            <w:r w:rsidR="00EB5313">
              <w:rPr>
                <w:noProof/>
                <w:webHidden/>
              </w:rPr>
              <w:t>14</w:t>
            </w:r>
            <w:r w:rsidR="00794E8C">
              <w:rPr>
                <w:noProof/>
                <w:webHidden/>
              </w:rPr>
              <w:fldChar w:fldCharType="end"/>
            </w:r>
          </w:hyperlink>
        </w:p>
        <w:p w14:paraId="3CC04895" w14:textId="77777777" w:rsidR="003C4D47" w:rsidRDefault="001F52C7">
          <w:pPr>
            <w:pStyle w:val="Obsah3"/>
            <w:tabs>
              <w:tab w:val="right" w:leader="dot" w:pos="9062"/>
            </w:tabs>
            <w:rPr>
              <w:rFonts w:asciiTheme="minorHAnsi" w:eastAsiaTheme="minorEastAsia" w:hAnsiTheme="minorHAnsi"/>
              <w:noProof/>
              <w:lang w:eastAsia="sk-SK"/>
            </w:rPr>
          </w:pPr>
          <w:hyperlink w:anchor="_Toc88582667" w:history="1">
            <w:r w:rsidR="003C4D47" w:rsidRPr="00571C81">
              <w:rPr>
                <w:rStyle w:val="Hypertextovprepojenie"/>
                <w:rFonts w:cstheme="minorHAnsi"/>
                <w:noProof/>
              </w:rPr>
              <w:t>Článok 13 - Systém nakladania, spôsob zberu a prepravy objemných odpadov</w:t>
            </w:r>
            <w:r w:rsidR="003C4D47">
              <w:rPr>
                <w:noProof/>
                <w:webHidden/>
              </w:rPr>
              <w:tab/>
            </w:r>
            <w:r w:rsidR="00794E8C">
              <w:rPr>
                <w:noProof/>
                <w:webHidden/>
              </w:rPr>
              <w:fldChar w:fldCharType="begin"/>
            </w:r>
            <w:r w:rsidR="003C4D47">
              <w:rPr>
                <w:noProof/>
                <w:webHidden/>
              </w:rPr>
              <w:instrText xml:space="preserve"> PAGEREF _Toc88582667 \h </w:instrText>
            </w:r>
            <w:r w:rsidR="00794E8C">
              <w:rPr>
                <w:noProof/>
                <w:webHidden/>
              </w:rPr>
            </w:r>
            <w:r w:rsidR="00794E8C">
              <w:rPr>
                <w:noProof/>
                <w:webHidden/>
              </w:rPr>
              <w:fldChar w:fldCharType="separate"/>
            </w:r>
            <w:r w:rsidR="00EB5313">
              <w:rPr>
                <w:noProof/>
                <w:webHidden/>
              </w:rPr>
              <w:t>15</w:t>
            </w:r>
            <w:r w:rsidR="00794E8C">
              <w:rPr>
                <w:noProof/>
                <w:webHidden/>
              </w:rPr>
              <w:fldChar w:fldCharType="end"/>
            </w:r>
          </w:hyperlink>
        </w:p>
        <w:p w14:paraId="37AD54B2" w14:textId="77777777" w:rsidR="003C4D47" w:rsidRDefault="001F52C7">
          <w:pPr>
            <w:pStyle w:val="Obsah3"/>
            <w:tabs>
              <w:tab w:val="right" w:leader="dot" w:pos="9062"/>
            </w:tabs>
            <w:rPr>
              <w:rFonts w:asciiTheme="minorHAnsi" w:eastAsiaTheme="minorEastAsia" w:hAnsiTheme="minorHAnsi"/>
              <w:noProof/>
              <w:lang w:eastAsia="sk-SK"/>
            </w:rPr>
          </w:pPr>
          <w:hyperlink w:anchor="_Toc88582668" w:history="1">
            <w:r w:rsidR="003C4D47" w:rsidRPr="00571C81">
              <w:rPr>
                <w:rStyle w:val="Hypertextovprepojenie"/>
                <w:rFonts w:cstheme="minorHAnsi"/>
                <w:noProof/>
              </w:rPr>
              <w:t>Článok 14 - Systém nakladania, spôsob zberu a prepravy komunálnych odpadov</w:t>
            </w:r>
            <w:r w:rsidR="003C4D47">
              <w:rPr>
                <w:noProof/>
                <w:webHidden/>
              </w:rPr>
              <w:tab/>
            </w:r>
            <w:r w:rsidR="00794E8C">
              <w:rPr>
                <w:noProof/>
                <w:webHidden/>
              </w:rPr>
              <w:fldChar w:fldCharType="begin"/>
            </w:r>
            <w:r w:rsidR="003C4D47">
              <w:rPr>
                <w:noProof/>
                <w:webHidden/>
              </w:rPr>
              <w:instrText xml:space="preserve"> PAGEREF _Toc88582668 \h </w:instrText>
            </w:r>
            <w:r w:rsidR="00794E8C">
              <w:rPr>
                <w:noProof/>
                <w:webHidden/>
              </w:rPr>
            </w:r>
            <w:r w:rsidR="00794E8C">
              <w:rPr>
                <w:noProof/>
                <w:webHidden/>
              </w:rPr>
              <w:fldChar w:fldCharType="separate"/>
            </w:r>
            <w:r w:rsidR="00EB5313">
              <w:rPr>
                <w:noProof/>
                <w:webHidden/>
              </w:rPr>
              <w:t>15</w:t>
            </w:r>
            <w:r w:rsidR="00794E8C">
              <w:rPr>
                <w:noProof/>
                <w:webHidden/>
              </w:rPr>
              <w:fldChar w:fldCharType="end"/>
            </w:r>
          </w:hyperlink>
        </w:p>
        <w:p w14:paraId="0F96FEF8" w14:textId="77777777" w:rsidR="003C4D47" w:rsidRDefault="001F52C7">
          <w:pPr>
            <w:pStyle w:val="Obsah3"/>
            <w:tabs>
              <w:tab w:val="right" w:leader="dot" w:pos="9062"/>
            </w:tabs>
            <w:rPr>
              <w:rFonts w:asciiTheme="minorHAnsi" w:eastAsiaTheme="minorEastAsia" w:hAnsiTheme="minorHAnsi"/>
              <w:noProof/>
              <w:lang w:eastAsia="sk-SK"/>
            </w:rPr>
          </w:pPr>
          <w:hyperlink w:anchor="_Toc88582669" w:history="1">
            <w:r w:rsidR="003C4D47" w:rsidRPr="00571C81">
              <w:rPr>
                <w:rStyle w:val="Hypertextovprepojenie"/>
                <w:rFonts w:cstheme="minorHAnsi"/>
                <w:noProof/>
              </w:rPr>
              <w:t>počas jarného a jesenného upratovania</w:t>
            </w:r>
            <w:r w:rsidR="003C4D47">
              <w:rPr>
                <w:noProof/>
                <w:webHidden/>
              </w:rPr>
              <w:tab/>
            </w:r>
            <w:r w:rsidR="00794E8C">
              <w:rPr>
                <w:noProof/>
                <w:webHidden/>
              </w:rPr>
              <w:fldChar w:fldCharType="begin"/>
            </w:r>
            <w:r w:rsidR="003C4D47">
              <w:rPr>
                <w:noProof/>
                <w:webHidden/>
              </w:rPr>
              <w:instrText xml:space="preserve"> PAGEREF _Toc88582669 \h </w:instrText>
            </w:r>
            <w:r w:rsidR="00794E8C">
              <w:rPr>
                <w:noProof/>
                <w:webHidden/>
              </w:rPr>
            </w:r>
            <w:r w:rsidR="00794E8C">
              <w:rPr>
                <w:noProof/>
                <w:webHidden/>
              </w:rPr>
              <w:fldChar w:fldCharType="separate"/>
            </w:r>
            <w:r w:rsidR="00EB5313">
              <w:rPr>
                <w:noProof/>
                <w:webHidden/>
              </w:rPr>
              <w:t>15</w:t>
            </w:r>
            <w:r w:rsidR="00794E8C">
              <w:rPr>
                <w:noProof/>
                <w:webHidden/>
              </w:rPr>
              <w:fldChar w:fldCharType="end"/>
            </w:r>
          </w:hyperlink>
        </w:p>
        <w:p w14:paraId="2EC01C74" w14:textId="77777777" w:rsidR="003C4D47" w:rsidRDefault="001F52C7">
          <w:pPr>
            <w:pStyle w:val="Obsah3"/>
            <w:tabs>
              <w:tab w:val="right" w:leader="dot" w:pos="9062"/>
            </w:tabs>
            <w:rPr>
              <w:rFonts w:asciiTheme="minorHAnsi" w:eastAsiaTheme="minorEastAsia" w:hAnsiTheme="minorHAnsi"/>
              <w:noProof/>
              <w:lang w:eastAsia="sk-SK"/>
            </w:rPr>
          </w:pPr>
          <w:hyperlink w:anchor="_Toc88582670" w:history="1">
            <w:r w:rsidR="003C4D47" w:rsidRPr="00571C81">
              <w:rPr>
                <w:rStyle w:val="Hypertextovprepojenie"/>
                <w:rFonts w:cstheme="minorHAnsi"/>
                <w:noProof/>
              </w:rPr>
              <w:t>Článok 15 - Systém nakladania, spôsob zberu a prepravy komunálnych odpadov</w:t>
            </w:r>
            <w:r w:rsidR="003C4D47">
              <w:rPr>
                <w:noProof/>
                <w:webHidden/>
              </w:rPr>
              <w:tab/>
            </w:r>
            <w:r w:rsidR="00794E8C">
              <w:rPr>
                <w:noProof/>
                <w:webHidden/>
              </w:rPr>
              <w:fldChar w:fldCharType="begin"/>
            </w:r>
            <w:r w:rsidR="003C4D47">
              <w:rPr>
                <w:noProof/>
                <w:webHidden/>
              </w:rPr>
              <w:instrText xml:space="preserve"> PAGEREF _Toc88582670 \h </w:instrText>
            </w:r>
            <w:r w:rsidR="00794E8C">
              <w:rPr>
                <w:noProof/>
                <w:webHidden/>
              </w:rPr>
            </w:r>
            <w:r w:rsidR="00794E8C">
              <w:rPr>
                <w:noProof/>
                <w:webHidden/>
              </w:rPr>
              <w:fldChar w:fldCharType="separate"/>
            </w:r>
            <w:r w:rsidR="00EB5313">
              <w:rPr>
                <w:noProof/>
                <w:webHidden/>
              </w:rPr>
              <w:t>16</w:t>
            </w:r>
            <w:r w:rsidR="00794E8C">
              <w:rPr>
                <w:noProof/>
                <w:webHidden/>
              </w:rPr>
              <w:fldChar w:fldCharType="end"/>
            </w:r>
          </w:hyperlink>
        </w:p>
        <w:p w14:paraId="1B105600" w14:textId="77777777" w:rsidR="003C4D47" w:rsidRDefault="001F52C7">
          <w:pPr>
            <w:pStyle w:val="Obsah3"/>
            <w:tabs>
              <w:tab w:val="right" w:leader="dot" w:pos="9062"/>
            </w:tabs>
            <w:rPr>
              <w:rFonts w:asciiTheme="minorHAnsi" w:eastAsiaTheme="minorEastAsia" w:hAnsiTheme="minorHAnsi"/>
              <w:noProof/>
              <w:lang w:eastAsia="sk-SK"/>
            </w:rPr>
          </w:pPr>
          <w:hyperlink w:anchor="_Toc88582671" w:history="1">
            <w:r w:rsidR="003C4D47" w:rsidRPr="00571C81">
              <w:rPr>
                <w:rStyle w:val="Hypertextovprepojenie"/>
                <w:rFonts w:cstheme="minorHAnsi"/>
                <w:noProof/>
              </w:rPr>
              <w:t>z cintorínov</w:t>
            </w:r>
            <w:r w:rsidR="003C4D47">
              <w:rPr>
                <w:noProof/>
                <w:webHidden/>
              </w:rPr>
              <w:tab/>
            </w:r>
            <w:r w:rsidR="00794E8C">
              <w:rPr>
                <w:noProof/>
                <w:webHidden/>
              </w:rPr>
              <w:fldChar w:fldCharType="begin"/>
            </w:r>
            <w:r w:rsidR="003C4D47">
              <w:rPr>
                <w:noProof/>
                <w:webHidden/>
              </w:rPr>
              <w:instrText xml:space="preserve"> PAGEREF _Toc88582671 \h </w:instrText>
            </w:r>
            <w:r w:rsidR="00794E8C">
              <w:rPr>
                <w:noProof/>
                <w:webHidden/>
              </w:rPr>
            </w:r>
            <w:r w:rsidR="00794E8C">
              <w:rPr>
                <w:noProof/>
                <w:webHidden/>
              </w:rPr>
              <w:fldChar w:fldCharType="separate"/>
            </w:r>
            <w:r w:rsidR="00EB5313">
              <w:rPr>
                <w:noProof/>
                <w:webHidden/>
              </w:rPr>
              <w:t>16</w:t>
            </w:r>
            <w:r w:rsidR="00794E8C">
              <w:rPr>
                <w:noProof/>
                <w:webHidden/>
              </w:rPr>
              <w:fldChar w:fldCharType="end"/>
            </w:r>
          </w:hyperlink>
        </w:p>
        <w:p w14:paraId="5CBFF8E4" w14:textId="77777777" w:rsidR="003C4D47" w:rsidRDefault="001F52C7">
          <w:pPr>
            <w:pStyle w:val="Obsah3"/>
            <w:tabs>
              <w:tab w:val="right" w:leader="dot" w:pos="9062"/>
            </w:tabs>
            <w:rPr>
              <w:rFonts w:asciiTheme="minorHAnsi" w:eastAsiaTheme="minorEastAsia" w:hAnsiTheme="minorHAnsi"/>
              <w:noProof/>
              <w:lang w:eastAsia="sk-SK"/>
            </w:rPr>
          </w:pPr>
          <w:hyperlink w:anchor="_Toc88582672" w:history="1">
            <w:r w:rsidR="003C4D47" w:rsidRPr="00571C81">
              <w:rPr>
                <w:rStyle w:val="Hypertextovprepojenie"/>
                <w:rFonts w:cstheme="minorHAnsi"/>
                <w:noProof/>
              </w:rPr>
              <w:t>Článok 16 - Systém nakladania, spôsob zberu a prepravy s biologicky rozložiteľnými odpadmi zo záhrad a parkov</w:t>
            </w:r>
            <w:r w:rsidR="003C4D47">
              <w:rPr>
                <w:noProof/>
                <w:webHidden/>
              </w:rPr>
              <w:tab/>
            </w:r>
            <w:r w:rsidR="00794E8C">
              <w:rPr>
                <w:noProof/>
                <w:webHidden/>
              </w:rPr>
              <w:fldChar w:fldCharType="begin"/>
            </w:r>
            <w:r w:rsidR="003C4D47">
              <w:rPr>
                <w:noProof/>
                <w:webHidden/>
              </w:rPr>
              <w:instrText xml:space="preserve"> PAGEREF _Toc88582672 \h </w:instrText>
            </w:r>
            <w:r w:rsidR="00794E8C">
              <w:rPr>
                <w:noProof/>
                <w:webHidden/>
              </w:rPr>
            </w:r>
            <w:r w:rsidR="00794E8C">
              <w:rPr>
                <w:noProof/>
                <w:webHidden/>
              </w:rPr>
              <w:fldChar w:fldCharType="separate"/>
            </w:r>
            <w:r w:rsidR="00EB5313">
              <w:rPr>
                <w:noProof/>
                <w:webHidden/>
              </w:rPr>
              <w:t>16</w:t>
            </w:r>
            <w:r w:rsidR="00794E8C">
              <w:rPr>
                <w:noProof/>
                <w:webHidden/>
              </w:rPr>
              <w:fldChar w:fldCharType="end"/>
            </w:r>
          </w:hyperlink>
        </w:p>
        <w:p w14:paraId="4BBC3A30" w14:textId="77777777" w:rsidR="003C4D47" w:rsidRDefault="001F52C7">
          <w:pPr>
            <w:pStyle w:val="Obsah3"/>
            <w:tabs>
              <w:tab w:val="right" w:leader="dot" w:pos="9062"/>
            </w:tabs>
            <w:rPr>
              <w:rFonts w:asciiTheme="minorHAnsi" w:eastAsiaTheme="minorEastAsia" w:hAnsiTheme="minorHAnsi"/>
              <w:noProof/>
              <w:lang w:eastAsia="sk-SK"/>
            </w:rPr>
          </w:pPr>
          <w:hyperlink w:anchor="_Toc88582673" w:history="1">
            <w:r w:rsidR="003C4D47" w:rsidRPr="00571C81">
              <w:rPr>
                <w:rStyle w:val="Hypertextovprepojenie"/>
                <w:rFonts w:cstheme="minorHAnsi"/>
                <w:noProof/>
              </w:rPr>
              <w:t>Článok 17 - Systém nakladania, spôsob zberu a prepravy biologicky rozložiteľných kuchynských odpadov od fyzických osôb</w:t>
            </w:r>
            <w:r w:rsidR="003C4D47">
              <w:rPr>
                <w:noProof/>
                <w:webHidden/>
              </w:rPr>
              <w:tab/>
            </w:r>
            <w:r w:rsidR="00794E8C">
              <w:rPr>
                <w:noProof/>
                <w:webHidden/>
              </w:rPr>
              <w:fldChar w:fldCharType="begin"/>
            </w:r>
            <w:r w:rsidR="003C4D47">
              <w:rPr>
                <w:noProof/>
                <w:webHidden/>
              </w:rPr>
              <w:instrText xml:space="preserve"> PAGEREF _Toc88582673 \h </w:instrText>
            </w:r>
            <w:r w:rsidR="00794E8C">
              <w:rPr>
                <w:noProof/>
                <w:webHidden/>
              </w:rPr>
            </w:r>
            <w:r w:rsidR="00794E8C">
              <w:rPr>
                <w:noProof/>
                <w:webHidden/>
              </w:rPr>
              <w:fldChar w:fldCharType="separate"/>
            </w:r>
            <w:r w:rsidR="00EB5313">
              <w:rPr>
                <w:noProof/>
                <w:webHidden/>
              </w:rPr>
              <w:t>18</w:t>
            </w:r>
            <w:r w:rsidR="00794E8C">
              <w:rPr>
                <w:noProof/>
                <w:webHidden/>
              </w:rPr>
              <w:fldChar w:fldCharType="end"/>
            </w:r>
          </w:hyperlink>
        </w:p>
        <w:p w14:paraId="0F112AD8" w14:textId="77777777" w:rsidR="003C4D47" w:rsidRDefault="001F52C7">
          <w:pPr>
            <w:pStyle w:val="Obsah3"/>
            <w:tabs>
              <w:tab w:val="right" w:leader="dot" w:pos="9062"/>
            </w:tabs>
            <w:rPr>
              <w:rFonts w:asciiTheme="minorHAnsi" w:eastAsiaTheme="minorEastAsia" w:hAnsiTheme="minorHAnsi"/>
              <w:noProof/>
              <w:lang w:eastAsia="sk-SK"/>
            </w:rPr>
          </w:pPr>
          <w:hyperlink w:anchor="_Toc88582674" w:history="1">
            <w:r w:rsidR="003C4D47" w:rsidRPr="00571C81">
              <w:rPr>
                <w:rStyle w:val="Hypertextovprepojenie"/>
                <w:rFonts w:cstheme="minorHAnsi"/>
                <w:noProof/>
              </w:rPr>
              <w:t>Článok 18 - Systém nakladania, spôsob zberu a prepravy jedlých olejov a tukov</w:t>
            </w:r>
            <w:r w:rsidR="003C4D47">
              <w:rPr>
                <w:noProof/>
                <w:webHidden/>
              </w:rPr>
              <w:tab/>
            </w:r>
            <w:r w:rsidR="00794E8C">
              <w:rPr>
                <w:noProof/>
                <w:webHidden/>
              </w:rPr>
              <w:fldChar w:fldCharType="begin"/>
            </w:r>
            <w:r w:rsidR="003C4D47">
              <w:rPr>
                <w:noProof/>
                <w:webHidden/>
              </w:rPr>
              <w:instrText xml:space="preserve"> PAGEREF _Toc88582674 \h </w:instrText>
            </w:r>
            <w:r w:rsidR="00794E8C">
              <w:rPr>
                <w:noProof/>
                <w:webHidden/>
              </w:rPr>
            </w:r>
            <w:r w:rsidR="00794E8C">
              <w:rPr>
                <w:noProof/>
                <w:webHidden/>
              </w:rPr>
              <w:fldChar w:fldCharType="separate"/>
            </w:r>
            <w:r w:rsidR="00EB5313">
              <w:rPr>
                <w:noProof/>
                <w:webHidden/>
              </w:rPr>
              <w:t>19</w:t>
            </w:r>
            <w:r w:rsidR="00794E8C">
              <w:rPr>
                <w:noProof/>
                <w:webHidden/>
              </w:rPr>
              <w:fldChar w:fldCharType="end"/>
            </w:r>
          </w:hyperlink>
        </w:p>
        <w:p w14:paraId="20A5470F" w14:textId="77777777" w:rsidR="003C4D47" w:rsidRDefault="001F52C7">
          <w:pPr>
            <w:pStyle w:val="Obsah3"/>
            <w:tabs>
              <w:tab w:val="right" w:leader="dot" w:pos="9062"/>
            </w:tabs>
            <w:rPr>
              <w:rFonts w:asciiTheme="minorHAnsi" w:eastAsiaTheme="minorEastAsia" w:hAnsiTheme="minorHAnsi"/>
              <w:noProof/>
              <w:lang w:eastAsia="sk-SK"/>
            </w:rPr>
          </w:pPr>
          <w:hyperlink w:anchor="_Toc88582675" w:history="1">
            <w:r w:rsidR="003C4D47" w:rsidRPr="00571C81">
              <w:rPr>
                <w:rStyle w:val="Hypertextovprepojenie"/>
                <w:rFonts w:cstheme="minorHAnsi"/>
                <w:noProof/>
              </w:rPr>
              <w:t>Článok 19 - Systém nakladania, spôsob zberu a prepravy s biologickými rozložiteľným kuchynským odpadom a reštauračným odpadom od prevádzkovateľa kuchyne</w:t>
            </w:r>
            <w:r w:rsidR="003C4D47">
              <w:rPr>
                <w:noProof/>
                <w:webHidden/>
              </w:rPr>
              <w:tab/>
            </w:r>
            <w:r w:rsidR="00794E8C">
              <w:rPr>
                <w:noProof/>
                <w:webHidden/>
              </w:rPr>
              <w:fldChar w:fldCharType="begin"/>
            </w:r>
            <w:r w:rsidR="003C4D47">
              <w:rPr>
                <w:noProof/>
                <w:webHidden/>
              </w:rPr>
              <w:instrText xml:space="preserve"> PAGEREF _Toc88582675 \h </w:instrText>
            </w:r>
            <w:r w:rsidR="00794E8C">
              <w:rPr>
                <w:noProof/>
                <w:webHidden/>
              </w:rPr>
            </w:r>
            <w:r w:rsidR="00794E8C">
              <w:rPr>
                <w:noProof/>
                <w:webHidden/>
              </w:rPr>
              <w:fldChar w:fldCharType="separate"/>
            </w:r>
            <w:r w:rsidR="00EB5313">
              <w:rPr>
                <w:noProof/>
                <w:webHidden/>
              </w:rPr>
              <w:t>19</w:t>
            </w:r>
            <w:r w:rsidR="00794E8C">
              <w:rPr>
                <w:noProof/>
                <w:webHidden/>
              </w:rPr>
              <w:fldChar w:fldCharType="end"/>
            </w:r>
          </w:hyperlink>
        </w:p>
        <w:p w14:paraId="7FA3D2D4" w14:textId="77777777" w:rsidR="003C4D47" w:rsidRDefault="001F52C7">
          <w:pPr>
            <w:pStyle w:val="Obsah3"/>
            <w:tabs>
              <w:tab w:val="right" w:leader="dot" w:pos="9062"/>
            </w:tabs>
            <w:rPr>
              <w:rFonts w:asciiTheme="minorHAnsi" w:eastAsiaTheme="minorEastAsia" w:hAnsiTheme="minorHAnsi"/>
              <w:noProof/>
              <w:lang w:eastAsia="sk-SK"/>
            </w:rPr>
          </w:pPr>
          <w:hyperlink w:anchor="_Toc88582676" w:history="1">
            <w:r w:rsidR="003C4D47" w:rsidRPr="00571C81">
              <w:rPr>
                <w:rStyle w:val="Hypertextovprepojenie"/>
                <w:rFonts w:cstheme="minorHAnsi"/>
                <w:noProof/>
              </w:rPr>
              <w:t>Článok 20 - Spôsob a podmienky zberu elektroodpadov z domácností</w:t>
            </w:r>
            <w:r w:rsidR="003C4D47">
              <w:rPr>
                <w:noProof/>
                <w:webHidden/>
              </w:rPr>
              <w:tab/>
            </w:r>
            <w:r w:rsidR="00794E8C">
              <w:rPr>
                <w:noProof/>
                <w:webHidden/>
              </w:rPr>
              <w:fldChar w:fldCharType="begin"/>
            </w:r>
            <w:r w:rsidR="003C4D47">
              <w:rPr>
                <w:noProof/>
                <w:webHidden/>
              </w:rPr>
              <w:instrText xml:space="preserve"> PAGEREF _Toc88582676 \h </w:instrText>
            </w:r>
            <w:r w:rsidR="00794E8C">
              <w:rPr>
                <w:noProof/>
                <w:webHidden/>
              </w:rPr>
            </w:r>
            <w:r w:rsidR="00794E8C">
              <w:rPr>
                <w:noProof/>
                <w:webHidden/>
              </w:rPr>
              <w:fldChar w:fldCharType="separate"/>
            </w:r>
            <w:r w:rsidR="00EB5313">
              <w:rPr>
                <w:noProof/>
                <w:webHidden/>
              </w:rPr>
              <w:t>20</w:t>
            </w:r>
            <w:r w:rsidR="00794E8C">
              <w:rPr>
                <w:noProof/>
                <w:webHidden/>
              </w:rPr>
              <w:fldChar w:fldCharType="end"/>
            </w:r>
          </w:hyperlink>
        </w:p>
        <w:p w14:paraId="4ADBFAB0" w14:textId="77777777" w:rsidR="003C4D47" w:rsidRDefault="001F52C7">
          <w:pPr>
            <w:pStyle w:val="Obsah3"/>
            <w:tabs>
              <w:tab w:val="right" w:leader="dot" w:pos="9062"/>
            </w:tabs>
            <w:rPr>
              <w:rFonts w:asciiTheme="minorHAnsi" w:eastAsiaTheme="minorEastAsia" w:hAnsiTheme="minorHAnsi"/>
              <w:noProof/>
              <w:lang w:eastAsia="sk-SK"/>
            </w:rPr>
          </w:pPr>
          <w:hyperlink w:anchor="_Toc88582677" w:history="1">
            <w:r w:rsidR="003C4D47" w:rsidRPr="00571C81">
              <w:rPr>
                <w:rStyle w:val="Hypertextovprepojenie"/>
                <w:rFonts w:cstheme="minorHAnsi"/>
                <w:noProof/>
              </w:rPr>
              <w:t>Článok 21 - Systém nakladania, spôsob zberu a prepravy odpadov z obalov a odpadov z neobalových výrobkov zbieraných spolu s obalmi (papier, plasty, kovy, tetrapaky a sklo)</w:t>
            </w:r>
            <w:r w:rsidR="003C4D47">
              <w:rPr>
                <w:noProof/>
                <w:webHidden/>
              </w:rPr>
              <w:tab/>
            </w:r>
            <w:r w:rsidR="00794E8C">
              <w:rPr>
                <w:noProof/>
                <w:webHidden/>
              </w:rPr>
              <w:fldChar w:fldCharType="begin"/>
            </w:r>
            <w:r w:rsidR="003C4D47">
              <w:rPr>
                <w:noProof/>
                <w:webHidden/>
              </w:rPr>
              <w:instrText xml:space="preserve"> PAGEREF _Toc88582677 \h </w:instrText>
            </w:r>
            <w:r w:rsidR="00794E8C">
              <w:rPr>
                <w:noProof/>
                <w:webHidden/>
              </w:rPr>
            </w:r>
            <w:r w:rsidR="00794E8C">
              <w:rPr>
                <w:noProof/>
                <w:webHidden/>
              </w:rPr>
              <w:fldChar w:fldCharType="separate"/>
            </w:r>
            <w:r w:rsidR="00EB5313">
              <w:rPr>
                <w:noProof/>
                <w:webHidden/>
              </w:rPr>
              <w:t>20</w:t>
            </w:r>
            <w:r w:rsidR="00794E8C">
              <w:rPr>
                <w:noProof/>
                <w:webHidden/>
              </w:rPr>
              <w:fldChar w:fldCharType="end"/>
            </w:r>
          </w:hyperlink>
        </w:p>
        <w:p w14:paraId="742D0C86" w14:textId="77777777" w:rsidR="003C4D47" w:rsidRDefault="001F52C7">
          <w:pPr>
            <w:pStyle w:val="Obsah3"/>
            <w:tabs>
              <w:tab w:val="right" w:leader="dot" w:pos="9062"/>
            </w:tabs>
            <w:rPr>
              <w:rFonts w:asciiTheme="minorHAnsi" w:eastAsiaTheme="minorEastAsia" w:hAnsiTheme="minorHAnsi"/>
              <w:noProof/>
              <w:lang w:eastAsia="sk-SK"/>
            </w:rPr>
          </w:pPr>
          <w:hyperlink w:anchor="_Toc88582678" w:history="1">
            <w:r w:rsidR="003C4D47" w:rsidRPr="00571C81">
              <w:rPr>
                <w:rStyle w:val="Hypertextovprepojenie"/>
                <w:rFonts w:cstheme="minorHAnsi"/>
                <w:noProof/>
              </w:rPr>
              <w:t>Článok 22 - Systém nakladania, spôsob zberu a prepravy použitých prenosných batérií a akumulátorov a automobilových batérií a akumulátorov</w:t>
            </w:r>
            <w:r w:rsidR="003C4D47">
              <w:rPr>
                <w:noProof/>
                <w:webHidden/>
              </w:rPr>
              <w:tab/>
            </w:r>
            <w:r w:rsidR="00794E8C">
              <w:rPr>
                <w:noProof/>
                <w:webHidden/>
              </w:rPr>
              <w:fldChar w:fldCharType="begin"/>
            </w:r>
            <w:r w:rsidR="003C4D47">
              <w:rPr>
                <w:noProof/>
                <w:webHidden/>
              </w:rPr>
              <w:instrText xml:space="preserve"> PAGEREF _Toc88582678 \h </w:instrText>
            </w:r>
            <w:r w:rsidR="00794E8C">
              <w:rPr>
                <w:noProof/>
                <w:webHidden/>
              </w:rPr>
            </w:r>
            <w:r w:rsidR="00794E8C">
              <w:rPr>
                <w:noProof/>
                <w:webHidden/>
              </w:rPr>
              <w:fldChar w:fldCharType="separate"/>
            </w:r>
            <w:r w:rsidR="00EB5313">
              <w:rPr>
                <w:noProof/>
                <w:webHidden/>
              </w:rPr>
              <w:t>22</w:t>
            </w:r>
            <w:r w:rsidR="00794E8C">
              <w:rPr>
                <w:noProof/>
                <w:webHidden/>
              </w:rPr>
              <w:fldChar w:fldCharType="end"/>
            </w:r>
          </w:hyperlink>
        </w:p>
        <w:p w14:paraId="7F4661AB" w14:textId="77777777" w:rsidR="003C4D47" w:rsidRDefault="001F52C7">
          <w:pPr>
            <w:pStyle w:val="Obsah3"/>
            <w:tabs>
              <w:tab w:val="right" w:leader="dot" w:pos="9062"/>
            </w:tabs>
            <w:rPr>
              <w:rFonts w:asciiTheme="minorHAnsi" w:eastAsiaTheme="minorEastAsia" w:hAnsiTheme="minorHAnsi"/>
              <w:noProof/>
              <w:lang w:eastAsia="sk-SK"/>
            </w:rPr>
          </w:pPr>
          <w:hyperlink w:anchor="_Toc88582679" w:history="1">
            <w:r w:rsidR="003C4D47" w:rsidRPr="00571C81">
              <w:rPr>
                <w:rStyle w:val="Hypertextovprepojenie"/>
                <w:rFonts w:cstheme="minorHAnsi"/>
                <w:noProof/>
              </w:rPr>
              <w:t>Článok 23 - Systém nakladania, spôsob zberu a prepravy veterinárnych liekov a humánnych liekov nespotrebovanými fyzickými osobami a zdravotníckych pomôcok</w:t>
            </w:r>
            <w:r w:rsidR="003C4D47">
              <w:rPr>
                <w:noProof/>
                <w:webHidden/>
              </w:rPr>
              <w:tab/>
            </w:r>
            <w:r w:rsidR="00794E8C">
              <w:rPr>
                <w:noProof/>
                <w:webHidden/>
              </w:rPr>
              <w:fldChar w:fldCharType="begin"/>
            </w:r>
            <w:r w:rsidR="003C4D47">
              <w:rPr>
                <w:noProof/>
                <w:webHidden/>
              </w:rPr>
              <w:instrText xml:space="preserve"> PAGEREF _Toc88582679 \h </w:instrText>
            </w:r>
            <w:r w:rsidR="00794E8C">
              <w:rPr>
                <w:noProof/>
                <w:webHidden/>
              </w:rPr>
            </w:r>
            <w:r w:rsidR="00794E8C">
              <w:rPr>
                <w:noProof/>
                <w:webHidden/>
              </w:rPr>
              <w:fldChar w:fldCharType="separate"/>
            </w:r>
            <w:r w:rsidR="00EB5313">
              <w:rPr>
                <w:noProof/>
                <w:webHidden/>
              </w:rPr>
              <w:t>23</w:t>
            </w:r>
            <w:r w:rsidR="00794E8C">
              <w:rPr>
                <w:noProof/>
                <w:webHidden/>
              </w:rPr>
              <w:fldChar w:fldCharType="end"/>
            </w:r>
          </w:hyperlink>
        </w:p>
        <w:p w14:paraId="4A1DDA07" w14:textId="77777777" w:rsidR="003C4D47" w:rsidRDefault="001F52C7">
          <w:pPr>
            <w:pStyle w:val="Obsah3"/>
            <w:tabs>
              <w:tab w:val="right" w:leader="dot" w:pos="9062"/>
            </w:tabs>
            <w:rPr>
              <w:rFonts w:asciiTheme="minorHAnsi" w:eastAsiaTheme="minorEastAsia" w:hAnsiTheme="minorHAnsi"/>
              <w:noProof/>
              <w:lang w:eastAsia="sk-SK"/>
            </w:rPr>
          </w:pPr>
          <w:hyperlink w:anchor="_Toc88582680" w:history="1">
            <w:r w:rsidR="003C4D47" w:rsidRPr="00571C81">
              <w:rPr>
                <w:rStyle w:val="Hypertextovprepojenie"/>
                <w:rFonts w:cstheme="minorHAnsi"/>
                <w:noProof/>
              </w:rPr>
              <w:t>Článok 24 - Systém nakladania, spôsob zberu a prepravy odpadu z domácností s obsahom škodlivých látok</w:t>
            </w:r>
            <w:r w:rsidR="003C4D47">
              <w:rPr>
                <w:noProof/>
                <w:webHidden/>
              </w:rPr>
              <w:tab/>
            </w:r>
            <w:r w:rsidR="00794E8C">
              <w:rPr>
                <w:noProof/>
                <w:webHidden/>
              </w:rPr>
              <w:fldChar w:fldCharType="begin"/>
            </w:r>
            <w:r w:rsidR="003C4D47">
              <w:rPr>
                <w:noProof/>
                <w:webHidden/>
              </w:rPr>
              <w:instrText xml:space="preserve"> PAGEREF _Toc88582680 \h </w:instrText>
            </w:r>
            <w:r w:rsidR="00794E8C">
              <w:rPr>
                <w:noProof/>
                <w:webHidden/>
              </w:rPr>
            </w:r>
            <w:r w:rsidR="00794E8C">
              <w:rPr>
                <w:noProof/>
                <w:webHidden/>
              </w:rPr>
              <w:fldChar w:fldCharType="separate"/>
            </w:r>
            <w:r w:rsidR="00EB5313">
              <w:rPr>
                <w:noProof/>
                <w:webHidden/>
              </w:rPr>
              <w:t>23</w:t>
            </w:r>
            <w:r w:rsidR="00794E8C">
              <w:rPr>
                <w:noProof/>
                <w:webHidden/>
              </w:rPr>
              <w:fldChar w:fldCharType="end"/>
            </w:r>
          </w:hyperlink>
        </w:p>
        <w:p w14:paraId="76421096" w14:textId="77777777" w:rsidR="003C4D47" w:rsidRDefault="001F52C7">
          <w:pPr>
            <w:pStyle w:val="Obsah3"/>
            <w:tabs>
              <w:tab w:val="right" w:leader="dot" w:pos="9062"/>
            </w:tabs>
            <w:rPr>
              <w:rFonts w:asciiTheme="minorHAnsi" w:eastAsiaTheme="minorEastAsia" w:hAnsiTheme="minorHAnsi"/>
              <w:noProof/>
              <w:lang w:eastAsia="sk-SK"/>
            </w:rPr>
          </w:pPr>
          <w:hyperlink w:anchor="_Toc88582681" w:history="1">
            <w:r w:rsidR="003C4D47" w:rsidRPr="00571C81">
              <w:rPr>
                <w:rStyle w:val="Hypertextovprepojenie"/>
                <w:rFonts w:cstheme="minorHAnsi"/>
                <w:noProof/>
              </w:rPr>
              <w:t>Článok 25 - Spôsob spätného zberu odpadových pneumatík</w:t>
            </w:r>
            <w:r w:rsidR="003C4D47">
              <w:rPr>
                <w:noProof/>
                <w:webHidden/>
              </w:rPr>
              <w:tab/>
            </w:r>
            <w:r w:rsidR="00794E8C">
              <w:rPr>
                <w:noProof/>
                <w:webHidden/>
              </w:rPr>
              <w:fldChar w:fldCharType="begin"/>
            </w:r>
            <w:r w:rsidR="003C4D47">
              <w:rPr>
                <w:noProof/>
                <w:webHidden/>
              </w:rPr>
              <w:instrText xml:space="preserve"> PAGEREF _Toc88582681 \h </w:instrText>
            </w:r>
            <w:r w:rsidR="00794E8C">
              <w:rPr>
                <w:noProof/>
                <w:webHidden/>
              </w:rPr>
            </w:r>
            <w:r w:rsidR="00794E8C">
              <w:rPr>
                <w:noProof/>
                <w:webHidden/>
              </w:rPr>
              <w:fldChar w:fldCharType="separate"/>
            </w:r>
            <w:r w:rsidR="00EB5313">
              <w:rPr>
                <w:noProof/>
                <w:webHidden/>
              </w:rPr>
              <w:t>23</w:t>
            </w:r>
            <w:r w:rsidR="00794E8C">
              <w:rPr>
                <w:noProof/>
                <w:webHidden/>
              </w:rPr>
              <w:fldChar w:fldCharType="end"/>
            </w:r>
          </w:hyperlink>
        </w:p>
        <w:p w14:paraId="5F8346B9" w14:textId="77777777" w:rsidR="003C4D47" w:rsidRDefault="001F52C7">
          <w:pPr>
            <w:pStyle w:val="Obsah3"/>
            <w:tabs>
              <w:tab w:val="right" w:leader="dot" w:pos="9062"/>
            </w:tabs>
            <w:rPr>
              <w:rFonts w:asciiTheme="minorHAnsi" w:eastAsiaTheme="minorEastAsia" w:hAnsiTheme="minorHAnsi"/>
              <w:noProof/>
              <w:lang w:eastAsia="sk-SK"/>
            </w:rPr>
          </w:pPr>
          <w:hyperlink w:anchor="_Toc88582682" w:history="1">
            <w:r w:rsidR="003C4D47" w:rsidRPr="00571C81">
              <w:rPr>
                <w:rStyle w:val="Hypertextovprepojenie"/>
                <w:rFonts w:cstheme="minorHAnsi"/>
                <w:noProof/>
              </w:rPr>
              <w:t>Článok 26 - Systém nakladania, spôsob zberu a prepravy s textilom a</w:t>
            </w:r>
            <w:r w:rsidR="003C4D47" w:rsidRPr="00571C81">
              <w:rPr>
                <w:rStyle w:val="Hypertextovprepojenie"/>
                <w:rFonts w:cstheme="minorHAnsi"/>
                <w:noProof/>
                <w:spacing w:val="-11"/>
              </w:rPr>
              <w:t> </w:t>
            </w:r>
            <w:r w:rsidR="003C4D47" w:rsidRPr="00571C81">
              <w:rPr>
                <w:rStyle w:val="Hypertextovprepojenie"/>
                <w:rFonts w:cstheme="minorHAnsi"/>
                <w:noProof/>
              </w:rPr>
              <w:t>šatstvom</w:t>
            </w:r>
            <w:r w:rsidR="003C4D47">
              <w:rPr>
                <w:noProof/>
                <w:webHidden/>
              </w:rPr>
              <w:tab/>
            </w:r>
            <w:r w:rsidR="00794E8C">
              <w:rPr>
                <w:noProof/>
                <w:webHidden/>
              </w:rPr>
              <w:fldChar w:fldCharType="begin"/>
            </w:r>
            <w:r w:rsidR="003C4D47">
              <w:rPr>
                <w:noProof/>
                <w:webHidden/>
              </w:rPr>
              <w:instrText xml:space="preserve"> PAGEREF _Toc88582682 \h </w:instrText>
            </w:r>
            <w:r w:rsidR="00794E8C">
              <w:rPr>
                <w:noProof/>
                <w:webHidden/>
              </w:rPr>
            </w:r>
            <w:r w:rsidR="00794E8C">
              <w:rPr>
                <w:noProof/>
                <w:webHidden/>
              </w:rPr>
              <w:fldChar w:fldCharType="separate"/>
            </w:r>
            <w:r w:rsidR="00EB5313">
              <w:rPr>
                <w:noProof/>
                <w:webHidden/>
              </w:rPr>
              <w:t>23</w:t>
            </w:r>
            <w:r w:rsidR="00794E8C">
              <w:rPr>
                <w:noProof/>
                <w:webHidden/>
              </w:rPr>
              <w:fldChar w:fldCharType="end"/>
            </w:r>
          </w:hyperlink>
        </w:p>
        <w:p w14:paraId="4A3D0757" w14:textId="77777777" w:rsidR="003C4D47" w:rsidRDefault="001F52C7">
          <w:pPr>
            <w:pStyle w:val="Obsah3"/>
            <w:tabs>
              <w:tab w:val="right" w:leader="dot" w:pos="9062"/>
            </w:tabs>
            <w:rPr>
              <w:rFonts w:asciiTheme="minorHAnsi" w:eastAsiaTheme="minorEastAsia" w:hAnsiTheme="minorHAnsi"/>
              <w:noProof/>
              <w:lang w:eastAsia="sk-SK"/>
            </w:rPr>
          </w:pPr>
          <w:hyperlink w:anchor="_Toc88582683" w:history="1">
            <w:r w:rsidR="003C4D47" w:rsidRPr="00571C81">
              <w:rPr>
                <w:rStyle w:val="Hypertextovprepojenie"/>
                <w:rFonts w:cstheme="minorHAnsi"/>
                <w:noProof/>
              </w:rPr>
              <w:t>Článok 27 - Prevádzkovanie zberných dvorov</w:t>
            </w:r>
            <w:r w:rsidR="003C4D47">
              <w:rPr>
                <w:noProof/>
                <w:webHidden/>
              </w:rPr>
              <w:tab/>
            </w:r>
            <w:r w:rsidR="00794E8C">
              <w:rPr>
                <w:noProof/>
                <w:webHidden/>
              </w:rPr>
              <w:fldChar w:fldCharType="begin"/>
            </w:r>
            <w:r w:rsidR="003C4D47">
              <w:rPr>
                <w:noProof/>
                <w:webHidden/>
              </w:rPr>
              <w:instrText xml:space="preserve"> PAGEREF _Toc88582683 \h </w:instrText>
            </w:r>
            <w:r w:rsidR="00794E8C">
              <w:rPr>
                <w:noProof/>
                <w:webHidden/>
              </w:rPr>
            </w:r>
            <w:r w:rsidR="00794E8C">
              <w:rPr>
                <w:noProof/>
                <w:webHidden/>
              </w:rPr>
              <w:fldChar w:fldCharType="separate"/>
            </w:r>
            <w:r w:rsidR="00EB5313">
              <w:rPr>
                <w:noProof/>
                <w:webHidden/>
              </w:rPr>
              <w:t>24</w:t>
            </w:r>
            <w:r w:rsidR="00794E8C">
              <w:rPr>
                <w:noProof/>
                <w:webHidden/>
              </w:rPr>
              <w:fldChar w:fldCharType="end"/>
            </w:r>
          </w:hyperlink>
        </w:p>
        <w:p w14:paraId="224F702C" w14:textId="77777777" w:rsidR="003C4D47" w:rsidRDefault="001F52C7">
          <w:pPr>
            <w:pStyle w:val="Obsah1"/>
            <w:tabs>
              <w:tab w:val="right" w:leader="dot" w:pos="9062"/>
            </w:tabs>
            <w:rPr>
              <w:rFonts w:asciiTheme="minorHAnsi" w:eastAsiaTheme="minorEastAsia" w:hAnsiTheme="minorHAnsi"/>
              <w:noProof/>
              <w:lang w:eastAsia="sk-SK"/>
            </w:rPr>
          </w:pPr>
          <w:hyperlink w:anchor="_Toc88582684" w:history="1">
            <w:r w:rsidR="003C4D47" w:rsidRPr="00571C81">
              <w:rPr>
                <w:rStyle w:val="Hypertextovprepojenie"/>
                <w:rFonts w:cstheme="minorHAnsi"/>
                <w:noProof/>
              </w:rPr>
              <w:t>Štvrtá časť</w:t>
            </w:r>
            <w:r w:rsidR="003C4D47">
              <w:rPr>
                <w:noProof/>
                <w:webHidden/>
              </w:rPr>
              <w:tab/>
            </w:r>
            <w:r w:rsidR="00794E8C">
              <w:rPr>
                <w:noProof/>
                <w:webHidden/>
              </w:rPr>
              <w:fldChar w:fldCharType="begin"/>
            </w:r>
            <w:r w:rsidR="003C4D47">
              <w:rPr>
                <w:noProof/>
                <w:webHidden/>
              </w:rPr>
              <w:instrText xml:space="preserve"> PAGEREF _Toc88582684 \h </w:instrText>
            </w:r>
            <w:r w:rsidR="00794E8C">
              <w:rPr>
                <w:noProof/>
                <w:webHidden/>
              </w:rPr>
            </w:r>
            <w:r w:rsidR="00794E8C">
              <w:rPr>
                <w:noProof/>
                <w:webHidden/>
              </w:rPr>
              <w:fldChar w:fldCharType="separate"/>
            </w:r>
            <w:r w:rsidR="00EB5313">
              <w:rPr>
                <w:noProof/>
                <w:webHidden/>
              </w:rPr>
              <w:t>25</w:t>
            </w:r>
            <w:r w:rsidR="00794E8C">
              <w:rPr>
                <w:noProof/>
                <w:webHidden/>
              </w:rPr>
              <w:fldChar w:fldCharType="end"/>
            </w:r>
          </w:hyperlink>
        </w:p>
        <w:p w14:paraId="5C8EFA1C" w14:textId="77777777" w:rsidR="003C4D47" w:rsidRDefault="001F52C7">
          <w:pPr>
            <w:pStyle w:val="Obsah2"/>
            <w:tabs>
              <w:tab w:val="right" w:leader="dot" w:pos="9062"/>
            </w:tabs>
            <w:rPr>
              <w:rFonts w:asciiTheme="minorHAnsi" w:eastAsiaTheme="minorEastAsia" w:hAnsiTheme="minorHAnsi"/>
              <w:noProof/>
              <w:lang w:eastAsia="sk-SK"/>
            </w:rPr>
          </w:pPr>
          <w:hyperlink w:anchor="_Toc88582685" w:history="1">
            <w:r w:rsidR="003C4D47" w:rsidRPr="00571C81">
              <w:rPr>
                <w:rStyle w:val="Hypertextovprepojenie"/>
                <w:noProof/>
              </w:rPr>
              <w:t>Kontrola dodržiavania nariadenia a záverečné ustanovenia</w:t>
            </w:r>
            <w:r w:rsidR="003C4D47">
              <w:rPr>
                <w:noProof/>
                <w:webHidden/>
              </w:rPr>
              <w:tab/>
            </w:r>
            <w:r w:rsidR="00794E8C">
              <w:rPr>
                <w:noProof/>
                <w:webHidden/>
              </w:rPr>
              <w:fldChar w:fldCharType="begin"/>
            </w:r>
            <w:r w:rsidR="003C4D47">
              <w:rPr>
                <w:noProof/>
                <w:webHidden/>
              </w:rPr>
              <w:instrText xml:space="preserve"> PAGEREF _Toc88582685 \h </w:instrText>
            </w:r>
            <w:r w:rsidR="00794E8C">
              <w:rPr>
                <w:noProof/>
                <w:webHidden/>
              </w:rPr>
            </w:r>
            <w:r w:rsidR="00794E8C">
              <w:rPr>
                <w:noProof/>
                <w:webHidden/>
              </w:rPr>
              <w:fldChar w:fldCharType="separate"/>
            </w:r>
            <w:r w:rsidR="00EB5313">
              <w:rPr>
                <w:noProof/>
                <w:webHidden/>
              </w:rPr>
              <w:t>25</w:t>
            </w:r>
            <w:r w:rsidR="00794E8C">
              <w:rPr>
                <w:noProof/>
                <w:webHidden/>
              </w:rPr>
              <w:fldChar w:fldCharType="end"/>
            </w:r>
          </w:hyperlink>
        </w:p>
        <w:p w14:paraId="741DF1DD" w14:textId="77777777" w:rsidR="003C4D47" w:rsidRDefault="001F52C7">
          <w:pPr>
            <w:pStyle w:val="Obsah3"/>
            <w:tabs>
              <w:tab w:val="right" w:leader="dot" w:pos="9062"/>
            </w:tabs>
            <w:rPr>
              <w:rFonts w:asciiTheme="minorHAnsi" w:eastAsiaTheme="minorEastAsia" w:hAnsiTheme="minorHAnsi"/>
              <w:noProof/>
              <w:lang w:eastAsia="sk-SK"/>
            </w:rPr>
          </w:pPr>
          <w:hyperlink w:anchor="_Toc88582686" w:history="1">
            <w:r w:rsidR="003C4D47" w:rsidRPr="00571C81">
              <w:rPr>
                <w:rStyle w:val="Hypertextovprepojenie"/>
                <w:rFonts w:cstheme="minorHAnsi"/>
                <w:noProof/>
              </w:rPr>
              <w:t>Článok 28 - Kontrola dodržiavania nariadenia</w:t>
            </w:r>
            <w:r w:rsidR="003C4D47">
              <w:rPr>
                <w:noProof/>
                <w:webHidden/>
              </w:rPr>
              <w:tab/>
            </w:r>
            <w:r w:rsidR="00794E8C">
              <w:rPr>
                <w:noProof/>
                <w:webHidden/>
              </w:rPr>
              <w:fldChar w:fldCharType="begin"/>
            </w:r>
            <w:r w:rsidR="003C4D47">
              <w:rPr>
                <w:noProof/>
                <w:webHidden/>
              </w:rPr>
              <w:instrText xml:space="preserve"> PAGEREF _Toc88582686 \h </w:instrText>
            </w:r>
            <w:r w:rsidR="00794E8C">
              <w:rPr>
                <w:noProof/>
                <w:webHidden/>
              </w:rPr>
            </w:r>
            <w:r w:rsidR="00794E8C">
              <w:rPr>
                <w:noProof/>
                <w:webHidden/>
              </w:rPr>
              <w:fldChar w:fldCharType="separate"/>
            </w:r>
            <w:r w:rsidR="00EB5313">
              <w:rPr>
                <w:noProof/>
                <w:webHidden/>
              </w:rPr>
              <w:t>25</w:t>
            </w:r>
            <w:r w:rsidR="00794E8C">
              <w:rPr>
                <w:noProof/>
                <w:webHidden/>
              </w:rPr>
              <w:fldChar w:fldCharType="end"/>
            </w:r>
          </w:hyperlink>
        </w:p>
        <w:p w14:paraId="3BD4A87E" w14:textId="77777777" w:rsidR="003C4D47" w:rsidRDefault="001F52C7">
          <w:pPr>
            <w:pStyle w:val="Obsah3"/>
            <w:tabs>
              <w:tab w:val="right" w:leader="dot" w:pos="9062"/>
            </w:tabs>
            <w:rPr>
              <w:rFonts w:asciiTheme="minorHAnsi" w:eastAsiaTheme="minorEastAsia" w:hAnsiTheme="minorHAnsi"/>
              <w:noProof/>
              <w:lang w:eastAsia="sk-SK"/>
            </w:rPr>
          </w:pPr>
          <w:hyperlink w:anchor="_Toc88582687" w:history="1">
            <w:r w:rsidR="003C4D47" w:rsidRPr="00571C81">
              <w:rPr>
                <w:rStyle w:val="Hypertextovprepojenie"/>
                <w:rFonts w:cstheme="minorHAnsi"/>
                <w:noProof/>
              </w:rPr>
              <w:t>Článok 29 - Sankcie</w:t>
            </w:r>
            <w:r w:rsidR="003C4D47">
              <w:rPr>
                <w:noProof/>
                <w:webHidden/>
              </w:rPr>
              <w:tab/>
            </w:r>
            <w:r w:rsidR="00794E8C">
              <w:rPr>
                <w:noProof/>
                <w:webHidden/>
              </w:rPr>
              <w:fldChar w:fldCharType="begin"/>
            </w:r>
            <w:r w:rsidR="003C4D47">
              <w:rPr>
                <w:noProof/>
                <w:webHidden/>
              </w:rPr>
              <w:instrText xml:space="preserve"> PAGEREF _Toc88582687 \h </w:instrText>
            </w:r>
            <w:r w:rsidR="00794E8C">
              <w:rPr>
                <w:noProof/>
                <w:webHidden/>
              </w:rPr>
            </w:r>
            <w:r w:rsidR="00794E8C">
              <w:rPr>
                <w:noProof/>
                <w:webHidden/>
              </w:rPr>
              <w:fldChar w:fldCharType="separate"/>
            </w:r>
            <w:r w:rsidR="00EB5313">
              <w:rPr>
                <w:noProof/>
                <w:webHidden/>
              </w:rPr>
              <w:t>25</w:t>
            </w:r>
            <w:r w:rsidR="00794E8C">
              <w:rPr>
                <w:noProof/>
                <w:webHidden/>
              </w:rPr>
              <w:fldChar w:fldCharType="end"/>
            </w:r>
          </w:hyperlink>
        </w:p>
        <w:p w14:paraId="6850B154" w14:textId="77777777" w:rsidR="003C4D47" w:rsidRDefault="001F52C7">
          <w:pPr>
            <w:pStyle w:val="Obsah3"/>
            <w:tabs>
              <w:tab w:val="right" w:leader="dot" w:pos="9062"/>
            </w:tabs>
            <w:rPr>
              <w:rFonts w:asciiTheme="minorHAnsi" w:eastAsiaTheme="minorEastAsia" w:hAnsiTheme="minorHAnsi"/>
              <w:noProof/>
              <w:lang w:eastAsia="sk-SK"/>
            </w:rPr>
          </w:pPr>
          <w:hyperlink w:anchor="_Toc88582688" w:history="1">
            <w:r w:rsidR="003C4D47" w:rsidRPr="00571C81">
              <w:rPr>
                <w:rStyle w:val="Hypertextovprepojenie"/>
                <w:rFonts w:cstheme="minorHAnsi"/>
                <w:noProof/>
              </w:rPr>
              <w:t>Článok 30 - Záverečné ustanovenia</w:t>
            </w:r>
            <w:r w:rsidR="003C4D47">
              <w:rPr>
                <w:noProof/>
                <w:webHidden/>
              </w:rPr>
              <w:tab/>
            </w:r>
            <w:r w:rsidR="00794E8C">
              <w:rPr>
                <w:noProof/>
                <w:webHidden/>
              </w:rPr>
              <w:fldChar w:fldCharType="begin"/>
            </w:r>
            <w:r w:rsidR="003C4D47">
              <w:rPr>
                <w:noProof/>
                <w:webHidden/>
              </w:rPr>
              <w:instrText xml:space="preserve"> PAGEREF _Toc88582688 \h </w:instrText>
            </w:r>
            <w:r w:rsidR="00794E8C">
              <w:rPr>
                <w:noProof/>
                <w:webHidden/>
              </w:rPr>
            </w:r>
            <w:r w:rsidR="00794E8C">
              <w:rPr>
                <w:noProof/>
                <w:webHidden/>
              </w:rPr>
              <w:fldChar w:fldCharType="separate"/>
            </w:r>
            <w:r w:rsidR="00EB5313">
              <w:rPr>
                <w:noProof/>
                <w:webHidden/>
              </w:rPr>
              <w:t>25</w:t>
            </w:r>
            <w:r w:rsidR="00794E8C">
              <w:rPr>
                <w:noProof/>
                <w:webHidden/>
              </w:rPr>
              <w:fldChar w:fldCharType="end"/>
            </w:r>
          </w:hyperlink>
        </w:p>
        <w:p w14:paraId="7AAFCF42" w14:textId="77777777" w:rsidR="00C3283E" w:rsidRPr="000258F2" w:rsidRDefault="00794E8C" w:rsidP="00C3283E">
          <w:pPr>
            <w:rPr>
              <w:rFonts w:asciiTheme="minorHAnsi" w:hAnsiTheme="minorHAnsi" w:cstheme="minorHAnsi"/>
              <w:color w:val="000000" w:themeColor="text1"/>
            </w:rPr>
          </w:pPr>
          <w:r w:rsidRPr="000258F2">
            <w:rPr>
              <w:rFonts w:asciiTheme="minorHAnsi" w:hAnsiTheme="minorHAnsi" w:cstheme="minorHAnsi"/>
              <w:b/>
              <w:bCs/>
              <w:color w:val="000000" w:themeColor="text1"/>
            </w:rPr>
            <w:fldChar w:fldCharType="end"/>
          </w:r>
        </w:p>
      </w:sdtContent>
    </w:sdt>
    <w:p w14:paraId="45AF1ED2" w14:textId="77777777" w:rsidR="00C3283E" w:rsidRPr="000258F2" w:rsidRDefault="00C3283E" w:rsidP="00C3283E">
      <w:pPr>
        <w:spacing w:before="56"/>
        <w:ind w:left="68" w:right="7"/>
        <w:rPr>
          <w:rFonts w:asciiTheme="minorHAnsi" w:hAnsiTheme="minorHAnsi" w:cstheme="minorHAnsi"/>
          <w:color w:val="000000" w:themeColor="text1"/>
        </w:rPr>
      </w:pPr>
    </w:p>
    <w:p w14:paraId="6A3E4444" w14:textId="77777777" w:rsidR="00C3283E" w:rsidRPr="000258F2" w:rsidRDefault="00C3283E" w:rsidP="00C3283E">
      <w:pPr>
        <w:spacing w:before="56"/>
        <w:ind w:left="68" w:right="7"/>
        <w:rPr>
          <w:rFonts w:asciiTheme="minorHAnsi" w:hAnsiTheme="minorHAnsi" w:cstheme="minorHAnsi"/>
          <w:color w:val="000000" w:themeColor="text1"/>
        </w:rPr>
      </w:pPr>
    </w:p>
    <w:p w14:paraId="71CDC6B5" w14:textId="77777777" w:rsidR="00C3283E" w:rsidRPr="000258F2" w:rsidRDefault="00C3283E" w:rsidP="00C3283E">
      <w:pPr>
        <w:spacing w:before="56"/>
        <w:ind w:left="68" w:right="7"/>
        <w:rPr>
          <w:rFonts w:asciiTheme="minorHAnsi" w:hAnsiTheme="minorHAnsi" w:cstheme="minorHAnsi"/>
          <w:color w:val="000000" w:themeColor="text1"/>
        </w:rPr>
      </w:pPr>
    </w:p>
    <w:p w14:paraId="7E4CFE11" w14:textId="77777777" w:rsidR="00C3283E" w:rsidRPr="000258F2" w:rsidRDefault="00C3283E" w:rsidP="00C3283E">
      <w:pPr>
        <w:spacing w:before="56"/>
        <w:ind w:left="68" w:right="7"/>
        <w:rPr>
          <w:rFonts w:asciiTheme="minorHAnsi" w:hAnsiTheme="minorHAnsi" w:cstheme="minorHAnsi"/>
          <w:color w:val="000000" w:themeColor="text1"/>
        </w:rPr>
      </w:pPr>
    </w:p>
    <w:p w14:paraId="6ABBDD2A" w14:textId="77777777" w:rsidR="00C3283E" w:rsidRPr="000258F2" w:rsidRDefault="00C3283E" w:rsidP="00C3283E">
      <w:pPr>
        <w:spacing w:before="56"/>
        <w:ind w:left="68" w:right="7"/>
        <w:rPr>
          <w:rFonts w:asciiTheme="minorHAnsi" w:hAnsiTheme="minorHAnsi" w:cstheme="minorHAnsi"/>
          <w:color w:val="000000" w:themeColor="text1"/>
        </w:rPr>
      </w:pPr>
    </w:p>
    <w:p w14:paraId="4420925D" w14:textId="77777777" w:rsidR="00C3283E" w:rsidRPr="000258F2" w:rsidRDefault="00C3283E" w:rsidP="00C3283E">
      <w:pPr>
        <w:spacing w:before="56"/>
        <w:ind w:left="68" w:right="7"/>
        <w:rPr>
          <w:rFonts w:asciiTheme="minorHAnsi" w:hAnsiTheme="minorHAnsi" w:cstheme="minorHAnsi"/>
          <w:color w:val="000000" w:themeColor="text1"/>
        </w:rPr>
      </w:pPr>
    </w:p>
    <w:p w14:paraId="309BC829" w14:textId="77777777" w:rsidR="00C3283E" w:rsidRPr="000258F2" w:rsidRDefault="00C3283E" w:rsidP="00C3283E">
      <w:pPr>
        <w:spacing w:before="56"/>
        <w:ind w:left="68" w:right="7"/>
        <w:rPr>
          <w:rFonts w:asciiTheme="minorHAnsi" w:hAnsiTheme="minorHAnsi" w:cstheme="minorHAnsi"/>
          <w:color w:val="000000" w:themeColor="text1"/>
        </w:rPr>
      </w:pPr>
    </w:p>
    <w:p w14:paraId="635AA695" w14:textId="77777777" w:rsidR="00C3283E" w:rsidRPr="000258F2" w:rsidRDefault="00C3283E" w:rsidP="00C3283E">
      <w:pPr>
        <w:spacing w:before="56"/>
        <w:ind w:left="68" w:right="7"/>
        <w:rPr>
          <w:rFonts w:asciiTheme="minorHAnsi" w:hAnsiTheme="minorHAnsi" w:cstheme="minorHAnsi"/>
          <w:color w:val="000000" w:themeColor="text1"/>
        </w:rPr>
      </w:pPr>
    </w:p>
    <w:p w14:paraId="27B58C3B" w14:textId="77777777" w:rsidR="00C3283E" w:rsidRPr="000258F2" w:rsidRDefault="00C3283E" w:rsidP="00C3283E">
      <w:pPr>
        <w:spacing w:before="56"/>
        <w:ind w:left="68" w:right="7"/>
        <w:rPr>
          <w:rFonts w:asciiTheme="minorHAnsi" w:hAnsiTheme="minorHAnsi" w:cstheme="minorHAnsi"/>
          <w:color w:val="000000" w:themeColor="text1"/>
        </w:rPr>
      </w:pPr>
    </w:p>
    <w:p w14:paraId="7AD16EB3" w14:textId="77777777" w:rsidR="00C3283E" w:rsidRPr="000258F2" w:rsidRDefault="00C3283E" w:rsidP="00C3283E">
      <w:pPr>
        <w:spacing w:before="56"/>
        <w:ind w:left="68" w:right="7"/>
        <w:rPr>
          <w:rFonts w:asciiTheme="minorHAnsi" w:hAnsiTheme="minorHAnsi" w:cstheme="minorHAnsi"/>
          <w:color w:val="000000" w:themeColor="text1"/>
        </w:rPr>
      </w:pPr>
    </w:p>
    <w:p w14:paraId="4F90BCDE" w14:textId="77777777" w:rsidR="00C3283E" w:rsidRPr="000258F2" w:rsidRDefault="00C3283E" w:rsidP="00C3283E">
      <w:pPr>
        <w:spacing w:before="56"/>
        <w:ind w:left="68" w:right="7"/>
        <w:rPr>
          <w:rFonts w:asciiTheme="minorHAnsi" w:hAnsiTheme="minorHAnsi" w:cstheme="minorHAnsi"/>
          <w:color w:val="000000" w:themeColor="text1"/>
        </w:rPr>
      </w:pPr>
    </w:p>
    <w:p w14:paraId="7EAA6397" w14:textId="77777777" w:rsidR="00C3283E" w:rsidRPr="000258F2" w:rsidRDefault="00C3283E" w:rsidP="00C3283E">
      <w:pPr>
        <w:spacing w:before="56"/>
        <w:ind w:left="68" w:right="7"/>
        <w:rPr>
          <w:rFonts w:asciiTheme="minorHAnsi" w:hAnsiTheme="minorHAnsi" w:cstheme="minorHAnsi"/>
          <w:color w:val="000000" w:themeColor="text1"/>
        </w:rPr>
      </w:pPr>
    </w:p>
    <w:p w14:paraId="69BB9AFA" w14:textId="77777777" w:rsidR="00C3283E" w:rsidRPr="000258F2" w:rsidRDefault="00C3283E" w:rsidP="00C3283E">
      <w:pPr>
        <w:spacing w:before="56"/>
        <w:ind w:left="68" w:right="7"/>
        <w:rPr>
          <w:rFonts w:asciiTheme="minorHAnsi" w:hAnsiTheme="minorHAnsi" w:cstheme="minorHAnsi"/>
          <w:color w:val="000000" w:themeColor="text1"/>
        </w:rPr>
      </w:pPr>
    </w:p>
    <w:p w14:paraId="5D35643A" w14:textId="77777777" w:rsidR="00C3283E" w:rsidRPr="000258F2" w:rsidRDefault="00C3283E" w:rsidP="00C3283E">
      <w:pPr>
        <w:spacing w:before="56"/>
        <w:ind w:left="68" w:right="7"/>
        <w:rPr>
          <w:rFonts w:asciiTheme="minorHAnsi" w:hAnsiTheme="minorHAnsi" w:cstheme="minorHAnsi"/>
          <w:color w:val="000000" w:themeColor="text1"/>
        </w:rPr>
      </w:pPr>
    </w:p>
    <w:p w14:paraId="6452E520" w14:textId="77777777" w:rsidR="00C3283E" w:rsidRPr="000258F2" w:rsidRDefault="00C3283E" w:rsidP="00C3283E">
      <w:pPr>
        <w:spacing w:before="56"/>
        <w:ind w:left="68" w:right="7"/>
        <w:rPr>
          <w:rFonts w:asciiTheme="minorHAnsi" w:hAnsiTheme="minorHAnsi" w:cstheme="minorHAnsi"/>
          <w:color w:val="000000" w:themeColor="text1"/>
        </w:rPr>
      </w:pPr>
    </w:p>
    <w:p w14:paraId="5B2CF795" w14:textId="77777777" w:rsidR="00C3283E" w:rsidRPr="000258F2" w:rsidRDefault="00C3283E" w:rsidP="00C3283E">
      <w:pPr>
        <w:spacing w:before="56"/>
        <w:ind w:left="68" w:right="7"/>
        <w:rPr>
          <w:rFonts w:asciiTheme="minorHAnsi" w:hAnsiTheme="minorHAnsi" w:cstheme="minorHAnsi"/>
          <w:color w:val="000000" w:themeColor="text1"/>
        </w:rPr>
      </w:pPr>
    </w:p>
    <w:p w14:paraId="6722EBBD" w14:textId="77777777" w:rsidR="00C3283E" w:rsidRPr="000258F2" w:rsidRDefault="00C3283E" w:rsidP="00C3283E">
      <w:pPr>
        <w:spacing w:before="56"/>
        <w:ind w:left="68" w:right="7"/>
        <w:rPr>
          <w:rFonts w:asciiTheme="minorHAnsi" w:hAnsiTheme="minorHAnsi" w:cstheme="minorHAnsi"/>
          <w:color w:val="000000" w:themeColor="text1"/>
        </w:rPr>
      </w:pPr>
    </w:p>
    <w:p w14:paraId="41BA9EFB" w14:textId="77777777" w:rsidR="00C3283E" w:rsidRPr="000258F2" w:rsidRDefault="00C3283E" w:rsidP="00C3283E">
      <w:pPr>
        <w:spacing w:before="56"/>
        <w:ind w:left="68" w:right="7"/>
        <w:rPr>
          <w:rFonts w:asciiTheme="minorHAnsi" w:hAnsiTheme="minorHAnsi" w:cstheme="minorHAnsi"/>
          <w:color w:val="000000" w:themeColor="text1"/>
        </w:rPr>
      </w:pPr>
    </w:p>
    <w:p w14:paraId="2F71DD8C" w14:textId="77777777" w:rsidR="00C3283E" w:rsidRPr="000258F2" w:rsidRDefault="00C3283E" w:rsidP="00C3283E">
      <w:pPr>
        <w:spacing w:before="56"/>
        <w:ind w:left="68" w:right="7"/>
        <w:rPr>
          <w:rFonts w:asciiTheme="minorHAnsi" w:hAnsiTheme="minorHAnsi" w:cstheme="minorHAnsi"/>
          <w:color w:val="000000" w:themeColor="text1"/>
        </w:rPr>
      </w:pPr>
    </w:p>
    <w:p w14:paraId="3E4D1FF2" w14:textId="77777777" w:rsidR="00C3283E" w:rsidRPr="000258F2" w:rsidRDefault="00C3283E" w:rsidP="00C3283E">
      <w:pPr>
        <w:spacing w:before="56"/>
        <w:ind w:left="68" w:right="7"/>
        <w:rPr>
          <w:rFonts w:asciiTheme="minorHAnsi" w:hAnsiTheme="minorHAnsi" w:cstheme="minorHAnsi"/>
          <w:color w:val="000000" w:themeColor="text1"/>
        </w:rPr>
      </w:pPr>
    </w:p>
    <w:p w14:paraId="2FCF69D2" w14:textId="77777777" w:rsidR="00C3283E" w:rsidRPr="000258F2" w:rsidRDefault="00C3283E" w:rsidP="00C3283E">
      <w:pPr>
        <w:spacing w:before="56"/>
        <w:ind w:left="68" w:right="7"/>
        <w:rPr>
          <w:rFonts w:asciiTheme="minorHAnsi" w:hAnsiTheme="minorHAnsi" w:cstheme="minorHAnsi"/>
          <w:color w:val="000000" w:themeColor="text1"/>
        </w:rPr>
      </w:pPr>
    </w:p>
    <w:p w14:paraId="431B6E23" w14:textId="77777777" w:rsidR="00C3283E" w:rsidRPr="000258F2" w:rsidRDefault="00C3283E" w:rsidP="00C3283E">
      <w:pPr>
        <w:spacing w:before="56"/>
        <w:ind w:left="68" w:right="7"/>
        <w:rPr>
          <w:rFonts w:asciiTheme="minorHAnsi" w:hAnsiTheme="minorHAnsi" w:cstheme="minorHAnsi"/>
          <w:color w:val="000000" w:themeColor="text1"/>
        </w:rPr>
      </w:pPr>
    </w:p>
    <w:p w14:paraId="0E5D0E2F" w14:textId="77777777" w:rsidR="00C3283E" w:rsidRPr="000258F2" w:rsidRDefault="00C3283E" w:rsidP="00C3283E">
      <w:pPr>
        <w:spacing w:before="56"/>
        <w:ind w:left="68" w:right="7"/>
        <w:rPr>
          <w:rFonts w:asciiTheme="minorHAnsi" w:hAnsiTheme="minorHAnsi" w:cstheme="minorHAnsi"/>
          <w:color w:val="000000" w:themeColor="text1"/>
        </w:rPr>
      </w:pPr>
    </w:p>
    <w:p w14:paraId="22F5CFE8" w14:textId="77777777" w:rsidR="00C3283E" w:rsidRPr="000258F2" w:rsidRDefault="00C3283E" w:rsidP="00C3283E">
      <w:pPr>
        <w:spacing w:before="56"/>
        <w:ind w:left="68" w:right="7"/>
        <w:rPr>
          <w:rFonts w:asciiTheme="minorHAnsi" w:hAnsiTheme="minorHAnsi" w:cstheme="minorHAnsi"/>
          <w:color w:val="000000" w:themeColor="text1"/>
        </w:rPr>
      </w:pPr>
    </w:p>
    <w:p w14:paraId="4B35BEEA" w14:textId="77777777" w:rsidR="00C3283E" w:rsidRPr="000258F2" w:rsidRDefault="00C3283E" w:rsidP="00C3283E">
      <w:pPr>
        <w:spacing w:before="56"/>
        <w:ind w:left="68" w:right="7"/>
        <w:rPr>
          <w:rFonts w:asciiTheme="minorHAnsi" w:hAnsiTheme="minorHAnsi" w:cstheme="minorHAnsi"/>
          <w:color w:val="000000" w:themeColor="text1"/>
        </w:rPr>
      </w:pPr>
    </w:p>
    <w:p w14:paraId="67E9E35C" w14:textId="77777777" w:rsidR="00661090" w:rsidRPr="000258F2" w:rsidRDefault="00661090" w:rsidP="00C3283E">
      <w:pPr>
        <w:spacing w:before="56"/>
        <w:ind w:left="68" w:right="7"/>
        <w:rPr>
          <w:rFonts w:asciiTheme="minorHAnsi" w:hAnsiTheme="minorHAnsi" w:cstheme="minorHAnsi"/>
          <w:color w:val="000000" w:themeColor="text1"/>
        </w:rPr>
      </w:pPr>
    </w:p>
    <w:p w14:paraId="12C41DC9" w14:textId="77777777" w:rsidR="00661090" w:rsidRPr="000258F2" w:rsidRDefault="00661090" w:rsidP="00C3283E">
      <w:pPr>
        <w:spacing w:before="56"/>
        <w:ind w:left="68" w:right="7"/>
        <w:rPr>
          <w:rFonts w:asciiTheme="minorHAnsi" w:hAnsiTheme="minorHAnsi" w:cstheme="minorHAnsi"/>
          <w:color w:val="000000" w:themeColor="text1"/>
        </w:rPr>
      </w:pPr>
    </w:p>
    <w:p w14:paraId="08B767F0" w14:textId="77777777" w:rsidR="00661090" w:rsidRPr="000258F2" w:rsidRDefault="00661090" w:rsidP="00C3283E">
      <w:pPr>
        <w:spacing w:before="56"/>
        <w:ind w:left="68" w:right="7"/>
        <w:rPr>
          <w:rFonts w:asciiTheme="minorHAnsi" w:hAnsiTheme="minorHAnsi" w:cstheme="minorHAnsi"/>
          <w:color w:val="000000" w:themeColor="text1"/>
        </w:rPr>
      </w:pPr>
    </w:p>
    <w:p w14:paraId="7F1B1356" w14:textId="77777777" w:rsidR="00C3283E" w:rsidRPr="000258F2" w:rsidRDefault="00C3283E" w:rsidP="00C3283E">
      <w:pPr>
        <w:spacing w:before="56"/>
        <w:ind w:left="68" w:right="7"/>
        <w:rPr>
          <w:rFonts w:asciiTheme="minorHAnsi" w:hAnsiTheme="minorHAnsi" w:cstheme="minorHAnsi"/>
          <w:color w:val="000000" w:themeColor="text1"/>
        </w:rPr>
      </w:pPr>
    </w:p>
    <w:p w14:paraId="4CC1D070" w14:textId="77777777" w:rsidR="00C3283E" w:rsidRPr="000258F2" w:rsidRDefault="00C3283E" w:rsidP="00C3283E">
      <w:pPr>
        <w:spacing w:before="56"/>
        <w:ind w:left="68" w:right="7"/>
        <w:rPr>
          <w:rFonts w:asciiTheme="minorHAnsi" w:hAnsiTheme="minorHAnsi" w:cstheme="minorHAnsi"/>
          <w:color w:val="000000" w:themeColor="text1"/>
        </w:rPr>
      </w:pPr>
      <w:r w:rsidRPr="000258F2">
        <w:rPr>
          <w:rFonts w:asciiTheme="minorHAnsi" w:hAnsiTheme="minorHAnsi" w:cstheme="minorHAnsi"/>
          <w:color w:val="000000" w:themeColor="text1"/>
        </w:rPr>
        <w:lastRenderedPageBreak/>
        <w:t>Mesto Senec na základe samostatnej pôsobnosti podľa článku 68 Ústavy Slovenskej republiky, podľa § 6 a § 11 ods. 4 písm. g) zákona č. 369/1990 Zb. o obecnom zriadení v znení neskorších predpisov, a v súlade s § 81 ods. 8 zákona č. 79/2015 Z. z. o odpadoch a o zmene a doplnení niektorých zákonov v znení neskorších predpisov (ďalej len „zákon o</w:t>
      </w:r>
      <w:r w:rsidRPr="000258F2">
        <w:rPr>
          <w:rFonts w:asciiTheme="minorHAnsi" w:hAnsiTheme="minorHAnsi" w:cstheme="minorHAnsi"/>
          <w:color w:val="000000" w:themeColor="text1"/>
          <w:spacing w:val="-5"/>
        </w:rPr>
        <w:t xml:space="preserve"> </w:t>
      </w:r>
      <w:r w:rsidRPr="000258F2">
        <w:rPr>
          <w:rFonts w:asciiTheme="minorHAnsi" w:hAnsiTheme="minorHAnsi" w:cstheme="minorHAnsi"/>
          <w:color w:val="000000" w:themeColor="text1"/>
        </w:rPr>
        <w:t>odpadoch“) vydáva toto všeobecne záväzné nariadenie mesta Senec č</w:t>
      </w:r>
      <w:r w:rsidR="006272A3" w:rsidRPr="000258F2">
        <w:rPr>
          <w:rFonts w:asciiTheme="minorHAnsi" w:hAnsiTheme="minorHAnsi" w:cstheme="minorHAnsi"/>
          <w:color w:val="000000" w:themeColor="text1"/>
        </w:rPr>
        <w:t>. 05/202</w:t>
      </w:r>
      <w:r w:rsidR="00F01248">
        <w:rPr>
          <w:rFonts w:asciiTheme="minorHAnsi" w:hAnsiTheme="minorHAnsi" w:cstheme="minorHAnsi"/>
          <w:color w:val="000000" w:themeColor="text1"/>
        </w:rPr>
        <w:t>1</w:t>
      </w:r>
      <w:r w:rsidRPr="000258F2">
        <w:rPr>
          <w:rFonts w:asciiTheme="minorHAnsi" w:hAnsiTheme="minorHAnsi" w:cstheme="minorHAnsi"/>
          <w:color w:val="000000" w:themeColor="text1"/>
        </w:rPr>
        <w:t xml:space="preserve"> o nakladaní s komunálnymi odpadmi na území mesta Senec (ďalej len „nariadenie“)</w:t>
      </w:r>
    </w:p>
    <w:p w14:paraId="42663ED1" w14:textId="77777777" w:rsidR="00C3283E" w:rsidRPr="000258F2" w:rsidRDefault="00C3283E" w:rsidP="00C3283E">
      <w:pPr>
        <w:pStyle w:val="TextBody"/>
        <w:spacing w:before="2" w:line="240" w:lineRule="auto"/>
        <w:ind w:left="493"/>
        <w:rPr>
          <w:rFonts w:asciiTheme="minorHAnsi" w:hAnsiTheme="minorHAnsi" w:cstheme="minorHAnsi"/>
          <w:color w:val="000000" w:themeColor="text1"/>
          <w:sz w:val="20"/>
          <w:lang w:val="sk-SK"/>
        </w:rPr>
      </w:pPr>
    </w:p>
    <w:p w14:paraId="6784A181" w14:textId="77777777" w:rsidR="00C3283E" w:rsidRPr="000258F2" w:rsidRDefault="00C3283E" w:rsidP="00C3283E">
      <w:pPr>
        <w:pStyle w:val="Nadpis1"/>
        <w:rPr>
          <w:rFonts w:asciiTheme="minorHAnsi" w:hAnsiTheme="minorHAnsi" w:cstheme="minorHAnsi"/>
          <w:color w:val="000000" w:themeColor="text1"/>
        </w:rPr>
      </w:pPr>
      <w:bookmarkStart w:id="1" w:name="_Toc88582649"/>
      <w:r w:rsidRPr="000258F2">
        <w:rPr>
          <w:rFonts w:asciiTheme="minorHAnsi" w:hAnsiTheme="minorHAnsi" w:cstheme="minorHAnsi"/>
          <w:color w:val="000000" w:themeColor="text1"/>
        </w:rPr>
        <w:t>Prvá časť</w:t>
      </w:r>
      <w:bookmarkEnd w:id="1"/>
    </w:p>
    <w:p w14:paraId="6634B9F0" w14:textId="77777777" w:rsidR="00C3283E" w:rsidRPr="000258F2" w:rsidRDefault="00C3283E" w:rsidP="00C3283E">
      <w:pPr>
        <w:pStyle w:val="Nadpis2"/>
        <w:rPr>
          <w:rFonts w:asciiTheme="minorHAnsi" w:hAnsiTheme="minorHAnsi"/>
        </w:rPr>
      </w:pPr>
      <w:bookmarkStart w:id="2" w:name="_Toc88582650"/>
      <w:r w:rsidRPr="000258F2">
        <w:rPr>
          <w:rFonts w:asciiTheme="minorHAnsi" w:hAnsiTheme="minorHAnsi"/>
        </w:rPr>
        <w:t>Úvodné ustanovenia</w:t>
      </w:r>
      <w:bookmarkEnd w:id="2"/>
    </w:p>
    <w:p w14:paraId="0FCE117E" w14:textId="77777777" w:rsidR="00C3283E" w:rsidRPr="000258F2" w:rsidRDefault="00C3283E" w:rsidP="00C3283E">
      <w:pPr>
        <w:pStyle w:val="TextBody"/>
        <w:spacing w:line="240" w:lineRule="auto"/>
        <w:ind w:left="493"/>
        <w:rPr>
          <w:rFonts w:asciiTheme="minorHAnsi" w:hAnsiTheme="minorHAnsi" w:cstheme="minorHAnsi"/>
          <w:color w:val="000000" w:themeColor="text1"/>
          <w:lang w:val="sk-SK"/>
        </w:rPr>
      </w:pPr>
    </w:p>
    <w:p w14:paraId="6F81D86D" w14:textId="77777777" w:rsidR="00C3283E" w:rsidRPr="000258F2" w:rsidRDefault="00C3283E" w:rsidP="00C3283E">
      <w:pPr>
        <w:pStyle w:val="Nadpis3"/>
        <w:rPr>
          <w:rFonts w:asciiTheme="minorHAnsi" w:hAnsiTheme="minorHAnsi" w:cstheme="minorHAnsi"/>
          <w:color w:val="000000" w:themeColor="text1"/>
        </w:rPr>
      </w:pPr>
      <w:bookmarkStart w:id="3" w:name="_Toc88582651"/>
      <w:r w:rsidRPr="000258F2">
        <w:rPr>
          <w:rFonts w:asciiTheme="minorHAnsi" w:hAnsiTheme="minorHAnsi" w:cstheme="minorHAnsi"/>
          <w:color w:val="000000" w:themeColor="text1"/>
        </w:rPr>
        <w:t>Článok 1 - Predmet a pôsobnosť nariadenia</w:t>
      </w:r>
      <w:bookmarkEnd w:id="3"/>
    </w:p>
    <w:p w14:paraId="6358BCA4" w14:textId="77777777" w:rsidR="00C3283E" w:rsidRPr="000258F2" w:rsidRDefault="00C3283E" w:rsidP="00C3283E">
      <w:pPr>
        <w:pStyle w:val="Odsekzoznamu"/>
      </w:pPr>
      <w:r w:rsidRPr="000258F2">
        <w:t xml:space="preserve">Toto nariadenie upravuje v súlade s hierarchiou odpadového hospodárstva podrobnosti o    </w:t>
      </w:r>
    </w:p>
    <w:p w14:paraId="5E49C0E9" w14:textId="77777777" w:rsidR="00C3283E" w:rsidRPr="000258F2" w:rsidRDefault="00C3283E" w:rsidP="00C3283E">
      <w:pPr>
        <w:pStyle w:val="Bezriadkovania"/>
        <w:numPr>
          <w:ilvl w:val="0"/>
          <w:numId w:val="52"/>
        </w:numPr>
        <w:rPr>
          <w:color w:val="000000" w:themeColor="text1"/>
        </w:rPr>
      </w:pPr>
      <w:r w:rsidRPr="000258F2">
        <w:rPr>
          <w:color w:val="000000" w:themeColor="text1"/>
        </w:rPr>
        <w:t>nakladaní so zmesovým komunálnym odpadom,</w:t>
      </w:r>
    </w:p>
    <w:p w14:paraId="4E7A829C" w14:textId="77777777" w:rsidR="00C3283E" w:rsidRPr="000258F2" w:rsidRDefault="00C3283E" w:rsidP="00C3283E">
      <w:pPr>
        <w:pStyle w:val="Bezriadkovania"/>
        <w:numPr>
          <w:ilvl w:val="0"/>
          <w:numId w:val="52"/>
        </w:numPr>
        <w:rPr>
          <w:color w:val="000000" w:themeColor="text1"/>
        </w:rPr>
      </w:pPr>
      <w:r w:rsidRPr="000258F2">
        <w:rPr>
          <w:color w:val="000000" w:themeColor="text1"/>
        </w:rPr>
        <w:t>spôsobe zberu a prepravy zmesových komunálnych odpadov,</w:t>
      </w:r>
    </w:p>
    <w:p w14:paraId="4CF17DF4" w14:textId="77777777" w:rsidR="00C3283E" w:rsidRPr="000258F2" w:rsidRDefault="00C3283E" w:rsidP="00C3283E">
      <w:pPr>
        <w:pStyle w:val="Bezriadkovania"/>
        <w:numPr>
          <w:ilvl w:val="0"/>
          <w:numId w:val="52"/>
        </w:numPr>
        <w:rPr>
          <w:color w:val="000000" w:themeColor="text1"/>
        </w:rPr>
      </w:pPr>
      <w:r w:rsidRPr="000258F2">
        <w:rPr>
          <w:color w:val="000000" w:themeColor="text1"/>
        </w:rPr>
        <w:t>spôsobe nakladania a zberu drobných stavebných odpadov,</w:t>
      </w:r>
    </w:p>
    <w:p w14:paraId="6779C6F7" w14:textId="77777777" w:rsidR="00C3283E" w:rsidRPr="000258F2" w:rsidRDefault="00C3283E" w:rsidP="00C3283E">
      <w:pPr>
        <w:pStyle w:val="Bezriadkovania"/>
        <w:numPr>
          <w:ilvl w:val="0"/>
          <w:numId w:val="52"/>
        </w:numPr>
        <w:rPr>
          <w:color w:val="000000" w:themeColor="text1"/>
        </w:rPr>
      </w:pPr>
      <w:r w:rsidRPr="000258F2">
        <w:rPr>
          <w:color w:val="000000" w:themeColor="text1"/>
        </w:rPr>
        <w:t>spôsobe zberu a prepravy komunálnych odpadov,</w:t>
      </w:r>
    </w:p>
    <w:p w14:paraId="45D2DCF4" w14:textId="77777777" w:rsidR="00C3283E" w:rsidRPr="000258F2" w:rsidRDefault="00C3283E" w:rsidP="00C3283E">
      <w:pPr>
        <w:pStyle w:val="Bezriadkovania"/>
        <w:numPr>
          <w:ilvl w:val="0"/>
          <w:numId w:val="52"/>
        </w:numPr>
        <w:rPr>
          <w:color w:val="000000" w:themeColor="text1"/>
        </w:rPr>
      </w:pPr>
      <w:r w:rsidRPr="000258F2">
        <w:rPr>
          <w:color w:val="000000" w:themeColor="text1"/>
        </w:rPr>
        <w:t>nakladaní s biologicky rozložiteľným komunálnym odpadom,</w:t>
      </w:r>
    </w:p>
    <w:p w14:paraId="457353B5" w14:textId="77777777" w:rsidR="00C3283E" w:rsidRPr="000258F2" w:rsidRDefault="00C3283E" w:rsidP="00C3283E">
      <w:pPr>
        <w:pStyle w:val="Bezriadkovania"/>
        <w:numPr>
          <w:ilvl w:val="0"/>
          <w:numId w:val="52"/>
        </w:numPr>
        <w:rPr>
          <w:color w:val="000000" w:themeColor="text1"/>
        </w:rPr>
      </w:pPr>
      <w:r w:rsidRPr="000258F2">
        <w:rPr>
          <w:color w:val="000000" w:themeColor="text1"/>
        </w:rPr>
        <w:t>nakladaní s biologicky rozložiteľným kuchynským odpadom a reštauračným odpadom od prevádzkovateľa kuchyne,</w:t>
      </w:r>
    </w:p>
    <w:p w14:paraId="745F2323" w14:textId="77777777" w:rsidR="00C3283E" w:rsidRPr="000258F2" w:rsidRDefault="00C3283E" w:rsidP="00C3283E">
      <w:pPr>
        <w:pStyle w:val="Bezriadkovania"/>
        <w:numPr>
          <w:ilvl w:val="0"/>
          <w:numId w:val="52"/>
        </w:numPr>
        <w:rPr>
          <w:color w:val="000000" w:themeColor="text1"/>
        </w:rPr>
      </w:pPr>
      <w:r w:rsidRPr="000258F2">
        <w:rPr>
          <w:color w:val="000000" w:themeColor="text1"/>
        </w:rPr>
        <w:t>spôsobe a podmienkach triedeného zberu komunálnych odpadov, najmä zberu</w:t>
      </w:r>
    </w:p>
    <w:p w14:paraId="00D3F47F" w14:textId="77777777" w:rsidR="00C3283E" w:rsidRPr="000258F2" w:rsidRDefault="00C3283E" w:rsidP="00C3283E">
      <w:pPr>
        <w:tabs>
          <w:tab w:val="left" w:pos="426"/>
        </w:tabs>
        <w:ind w:left="56"/>
        <w:rPr>
          <w:rFonts w:asciiTheme="minorHAnsi" w:hAnsiTheme="minorHAnsi" w:cstheme="minorHAnsi"/>
          <w:color w:val="000000" w:themeColor="text1"/>
        </w:rPr>
      </w:pPr>
      <w:r w:rsidRPr="000258F2">
        <w:rPr>
          <w:rFonts w:asciiTheme="minorHAnsi" w:hAnsiTheme="minorHAnsi" w:cstheme="minorHAnsi"/>
          <w:color w:val="000000" w:themeColor="text1"/>
        </w:rPr>
        <w:tab/>
      </w:r>
      <w:r w:rsidRPr="000258F2">
        <w:rPr>
          <w:rFonts w:asciiTheme="minorHAnsi" w:hAnsiTheme="minorHAnsi" w:cstheme="minorHAnsi"/>
          <w:color w:val="000000" w:themeColor="text1"/>
        </w:rPr>
        <w:tab/>
        <w:t xml:space="preserve"> </w:t>
      </w:r>
      <w:r w:rsidRPr="000258F2">
        <w:rPr>
          <w:rFonts w:asciiTheme="minorHAnsi" w:hAnsiTheme="minorHAnsi" w:cstheme="minorHAnsi"/>
          <w:color w:val="000000" w:themeColor="text1"/>
        </w:rPr>
        <w:tab/>
        <w:t>ga) elektroodpadu z domácností,</w:t>
      </w:r>
    </w:p>
    <w:p w14:paraId="5E576C80" w14:textId="77777777" w:rsidR="00C3283E" w:rsidRPr="000258F2" w:rsidRDefault="00C3283E" w:rsidP="00C3283E">
      <w:pPr>
        <w:tabs>
          <w:tab w:val="left" w:pos="426"/>
        </w:tabs>
        <w:ind w:left="1416"/>
        <w:rPr>
          <w:rFonts w:asciiTheme="minorHAnsi" w:hAnsiTheme="minorHAnsi" w:cstheme="minorHAnsi"/>
          <w:color w:val="000000" w:themeColor="text1"/>
        </w:rPr>
      </w:pPr>
      <w:r w:rsidRPr="000258F2">
        <w:rPr>
          <w:rFonts w:asciiTheme="minorHAnsi" w:hAnsiTheme="minorHAnsi" w:cstheme="minorHAnsi"/>
          <w:color w:val="000000" w:themeColor="text1"/>
        </w:rPr>
        <w:t>gb) odpadov z obalov a odpadov z neobalových výrobkov zbieraných spolu s    obalmi,</w:t>
      </w:r>
    </w:p>
    <w:p w14:paraId="5AEA4576" w14:textId="77777777" w:rsidR="00C3283E" w:rsidRPr="000258F2" w:rsidRDefault="00C3283E" w:rsidP="00C3283E">
      <w:pPr>
        <w:tabs>
          <w:tab w:val="left" w:pos="426"/>
        </w:tabs>
        <w:ind w:left="1416"/>
        <w:rPr>
          <w:rFonts w:asciiTheme="minorHAnsi" w:hAnsiTheme="minorHAnsi" w:cstheme="minorHAnsi"/>
          <w:color w:val="000000" w:themeColor="text1"/>
        </w:rPr>
      </w:pPr>
      <w:r w:rsidRPr="000258F2">
        <w:rPr>
          <w:rFonts w:asciiTheme="minorHAnsi" w:hAnsiTheme="minorHAnsi" w:cstheme="minorHAnsi"/>
          <w:color w:val="000000" w:themeColor="text1"/>
        </w:rPr>
        <w:t>gc) použitých prenosných batérií a akumulátorov a automobilových batérií a akumulátorov,</w:t>
      </w:r>
    </w:p>
    <w:p w14:paraId="6877B8CD" w14:textId="77777777" w:rsidR="00C3283E" w:rsidRPr="000258F2" w:rsidRDefault="00C3283E" w:rsidP="00C3283E">
      <w:pPr>
        <w:tabs>
          <w:tab w:val="left" w:pos="426"/>
        </w:tabs>
        <w:ind w:left="1416"/>
        <w:rPr>
          <w:rFonts w:asciiTheme="minorHAnsi" w:hAnsiTheme="minorHAnsi" w:cstheme="minorHAnsi"/>
          <w:color w:val="000000" w:themeColor="text1"/>
        </w:rPr>
      </w:pPr>
      <w:r w:rsidRPr="000258F2">
        <w:rPr>
          <w:rFonts w:asciiTheme="minorHAnsi" w:hAnsiTheme="minorHAnsi" w:cstheme="minorHAnsi"/>
          <w:color w:val="000000" w:themeColor="text1"/>
        </w:rPr>
        <w:t>gd) veterinárnych liekov a humánnych liekov nespotrebovaných fyzickými osobami a zdravotníckych pomôcok,</w:t>
      </w:r>
    </w:p>
    <w:p w14:paraId="53F970C1" w14:textId="77777777" w:rsidR="00C3283E" w:rsidRPr="000258F2" w:rsidRDefault="00C3283E" w:rsidP="00C3283E">
      <w:pPr>
        <w:tabs>
          <w:tab w:val="left" w:pos="426"/>
        </w:tabs>
        <w:ind w:left="56"/>
        <w:rPr>
          <w:rFonts w:asciiTheme="minorHAnsi" w:hAnsiTheme="minorHAnsi" w:cstheme="minorHAnsi"/>
          <w:color w:val="000000" w:themeColor="text1"/>
        </w:rPr>
      </w:pPr>
      <w:r w:rsidRPr="000258F2">
        <w:rPr>
          <w:rFonts w:asciiTheme="minorHAnsi" w:hAnsiTheme="minorHAnsi" w:cstheme="minorHAnsi"/>
          <w:color w:val="000000" w:themeColor="text1"/>
        </w:rPr>
        <w:tab/>
      </w:r>
      <w:r w:rsidRPr="000258F2">
        <w:rPr>
          <w:rFonts w:asciiTheme="minorHAnsi" w:hAnsiTheme="minorHAnsi" w:cstheme="minorHAnsi"/>
          <w:color w:val="000000" w:themeColor="text1"/>
        </w:rPr>
        <w:tab/>
      </w:r>
      <w:r w:rsidRPr="000258F2">
        <w:rPr>
          <w:rFonts w:asciiTheme="minorHAnsi" w:hAnsiTheme="minorHAnsi" w:cstheme="minorHAnsi"/>
          <w:color w:val="000000" w:themeColor="text1"/>
        </w:rPr>
        <w:tab/>
        <w:t>ge) jedlých olejov a tukov,</w:t>
      </w:r>
    </w:p>
    <w:p w14:paraId="2367859D" w14:textId="77777777" w:rsidR="00C3283E" w:rsidRPr="000258F2" w:rsidRDefault="00C3283E" w:rsidP="00C3283E">
      <w:pPr>
        <w:pStyle w:val="Bezriadkovania"/>
        <w:numPr>
          <w:ilvl w:val="0"/>
          <w:numId w:val="52"/>
        </w:numPr>
        <w:rPr>
          <w:color w:val="000000" w:themeColor="text1"/>
        </w:rPr>
      </w:pPr>
      <w:r w:rsidRPr="000258F2">
        <w:rPr>
          <w:color w:val="000000" w:themeColor="text1"/>
        </w:rPr>
        <w:t>spôsobe zberu objemného odpadu a odpadu z domácností s obsahom škodlivých látok,</w:t>
      </w:r>
    </w:p>
    <w:p w14:paraId="557DA848" w14:textId="77777777" w:rsidR="00C3283E" w:rsidRPr="000258F2" w:rsidRDefault="00C3283E" w:rsidP="00C3283E">
      <w:pPr>
        <w:pStyle w:val="Bezriadkovania"/>
        <w:numPr>
          <w:ilvl w:val="0"/>
          <w:numId w:val="52"/>
        </w:numPr>
        <w:rPr>
          <w:color w:val="000000" w:themeColor="text1"/>
        </w:rPr>
      </w:pPr>
      <w:r w:rsidRPr="000258F2">
        <w:rPr>
          <w:color w:val="000000" w:themeColor="text1"/>
        </w:rPr>
        <w:t>spôsobe spätného zberu odpadových pneumatík,</w:t>
      </w:r>
    </w:p>
    <w:p w14:paraId="50ADC09A" w14:textId="77777777" w:rsidR="00C3283E" w:rsidRPr="000258F2" w:rsidRDefault="00C3283E" w:rsidP="00C3283E">
      <w:pPr>
        <w:pStyle w:val="Bezriadkovania"/>
        <w:numPr>
          <w:ilvl w:val="0"/>
          <w:numId w:val="52"/>
        </w:numPr>
        <w:rPr>
          <w:color w:val="000000" w:themeColor="text1"/>
        </w:rPr>
      </w:pPr>
      <w:r w:rsidRPr="000258F2">
        <w:rPr>
          <w:color w:val="000000" w:themeColor="text1"/>
        </w:rPr>
        <w:t>spôsobe nahlasovania nezákonne umiestneného odpadu,</w:t>
      </w:r>
    </w:p>
    <w:p w14:paraId="34C2A3BF" w14:textId="77777777" w:rsidR="00C3283E" w:rsidRPr="000258F2" w:rsidRDefault="00C3283E" w:rsidP="00C3283E">
      <w:pPr>
        <w:pStyle w:val="Bezriadkovania"/>
        <w:numPr>
          <w:ilvl w:val="0"/>
          <w:numId w:val="52"/>
        </w:numPr>
        <w:rPr>
          <w:color w:val="000000" w:themeColor="text1"/>
        </w:rPr>
      </w:pPr>
      <w:r w:rsidRPr="000258F2">
        <w:rPr>
          <w:color w:val="000000" w:themeColor="text1"/>
        </w:rPr>
        <w:t>prevádzkovaní zberného dvora,</w:t>
      </w:r>
    </w:p>
    <w:p w14:paraId="2A109B06" w14:textId="77777777" w:rsidR="00C3283E" w:rsidRPr="000258F2" w:rsidRDefault="00C3283E" w:rsidP="00C3283E">
      <w:pPr>
        <w:pStyle w:val="Bezriadkovania"/>
        <w:numPr>
          <w:ilvl w:val="0"/>
          <w:numId w:val="52"/>
        </w:numPr>
        <w:rPr>
          <w:color w:val="000000" w:themeColor="text1"/>
        </w:rPr>
      </w:pPr>
      <w:r w:rsidRPr="000258F2">
        <w:rPr>
          <w:color w:val="000000" w:themeColor="text1"/>
        </w:rPr>
        <w:t>nakladaní s textilom a šatstvom.</w:t>
      </w:r>
    </w:p>
    <w:p w14:paraId="5A17F757" w14:textId="77777777" w:rsidR="00C3283E" w:rsidRPr="000258F2" w:rsidRDefault="00C3283E" w:rsidP="00C3283E">
      <w:pPr>
        <w:pStyle w:val="Odsekzoznamu"/>
      </w:pPr>
      <w:r w:rsidRPr="000258F2">
        <w:t>Toto nariadenie upravuje systém nakladania, spôsob zberu a prepravy komunálnych odpadov, ktoré vznikajú na území</w:t>
      </w:r>
      <w:r w:rsidRPr="000258F2">
        <w:rPr>
          <w:spacing w:val="-7"/>
        </w:rPr>
        <w:t xml:space="preserve"> m</w:t>
      </w:r>
      <w:r w:rsidRPr="000258F2">
        <w:t>esta Senec</w:t>
      </w:r>
    </w:p>
    <w:p w14:paraId="6478AD5A" w14:textId="77777777" w:rsidR="00C3283E" w:rsidRPr="000258F2" w:rsidRDefault="00C3283E" w:rsidP="00C3283E">
      <w:pPr>
        <w:pStyle w:val="Bezriadkovania"/>
        <w:numPr>
          <w:ilvl w:val="0"/>
          <w:numId w:val="48"/>
        </w:numPr>
        <w:rPr>
          <w:color w:val="000000" w:themeColor="text1"/>
        </w:rPr>
      </w:pPr>
      <w:r w:rsidRPr="000258F2">
        <w:rPr>
          <w:color w:val="000000" w:themeColor="text1"/>
        </w:rPr>
        <w:t>pri činnosti fyzických</w:t>
      </w:r>
      <w:r w:rsidRPr="000258F2">
        <w:rPr>
          <w:color w:val="000000" w:themeColor="text1"/>
          <w:spacing w:val="-4"/>
        </w:rPr>
        <w:t xml:space="preserve"> </w:t>
      </w:r>
      <w:r w:rsidRPr="000258F2">
        <w:rPr>
          <w:color w:val="000000" w:themeColor="text1"/>
        </w:rPr>
        <w:t>osôb,</w:t>
      </w:r>
    </w:p>
    <w:p w14:paraId="049F535B" w14:textId="77777777" w:rsidR="00C3283E" w:rsidRPr="000258F2" w:rsidRDefault="00C3283E" w:rsidP="00C3283E">
      <w:pPr>
        <w:pStyle w:val="Bezriadkovania"/>
        <w:numPr>
          <w:ilvl w:val="0"/>
          <w:numId w:val="48"/>
        </w:numPr>
        <w:rPr>
          <w:color w:val="000000" w:themeColor="text1"/>
        </w:rPr>
      </w:pPr>
      <w:r w:rsidRPr="000258F2">
        <w:rPr>
          <w:color w:val="000000" w:themeColor="text1"/>
        </w:rPr>
        <w:t>pri činnosti právnických osôb alebo fyzických osôb oprávnených na</w:t>
      </w:r>
      <w:r w:rsidRPr="000258F2">
        <w:rPr>
          <w:color w:val="000000" w:themeColor="text1"/>
          <w:spacing w:val="-9"/>
        </w:rPr>
        <w:t xml:space="preserve"> </w:t>
      </w:r>
      <w:r w:rsidRPr="000258F2">
        <w:rPr>
          <w:color w:val="000000" w:themeColor="text1"/>
        </w:rPr>
        <w:t>podnikanie,</w:t>
      </w:r>
    </w:p>
    <w:p w14:paraId="6F4D6E9F" w14:textId="77777777" w:rsidR="00C3283E" w:rsidRPr="000258F2" w:rsidRDefault="00C3283E" w:rsidP="00C3283E">
      <w:pPr>
        <w:pStyle w:val="Bezriadkovania"/>
        <w:numPr>
          <w:ilvl w:val="0"/>
          <w:numId w:val="48"/>
        </w:numPr>
        <w:rPr>
          <w:color w:val="000000" w:themeColor="text1"/>
        </w:rPr>
      </w:pPr>
      <w:r w:rsidRPr="000258F2">
        <w:rPr>
          <w:color w:val="000000" w:themeColor="text1"/>
        </w:rPr>
        <w:t>pri činnost</w:t>
      </w:r>
      <w:r w:rsidR="00852A55" w:rsidRPr="000258F2">
        <w:rPr>
          <w:color w:val="000000" w:themeColor="text1"/>
        </w:rPr>
        <w:t>i</w:t>
      </w:r>
      <w:r w:rsidRPr="000258F2">
        <w:rPr>
          <w:color w:val="000000" w:themeColor="text1"/>
        </w:rPr>
        <w:t xml:space="preserve"> pri čistení verejných komunikácií a priestranstiev, vrátane verejnej zelene, parkov a cintorínov.</w:t>
      </w:r>
    </w:p>
    <w:p w14:paraId="0899BC2E" w14:textId="77777777" w:rsidR="00C3283E" w:rsidRPr="000258F2" w:rsidRDefault="00C3283E" w:rsidP="00C3283E">
      <w:pPr>
        <w:rPr>
          <w:rFonts w:asciiTheme="minorHAnsi" w:hAnsiTheme="minorHAnsi" w:cstheme="minorHAnsi"/>
          <w:color w:val="000000" w:themeColor="text1"/>
        </w:rPr>
      </w:pPr>
    </w:p>
    <w:p w14:paraId="0CD4F247" w14:textId="77777777" w:rsidR="00C3283E" w:rsidRPr="000258F2" w:rsidRDefault="00C3283E" w:rsidP="00C3283E">
      <w:pPr>
        <w:pStyle w:val="Nadpis3"/>
        <w:rPr>
          <w:rFonts w:asciiTheme="minorHAnsi" w:hAnsiTheme="minorHAnsi" w:cstheme="minorHAnsi"/>
          <w:color w:val="000000" w:themeColor="text1"/>
        </w:rPr>
      </w:pPr>
      <w:bookmarkStart w:id="4" w:name="_Toc88582652"/>
      <w:r w:rsidRPr="000258F2">
        <w:rPr>
          <w:rFonts w:asciiTheme="minorHAnsi" w:hAnsiTheme="minorHAnsi" w:cstheme="minorHAnsi"/>
          <w:color w:val="000000" w:themeColor="text1"/>
        </w:rPr>
        <w:t>Článok 2 - Vymedzenie pojmov</w:t>
      </w:r>
      <w:bookmarkEnd w:id="4"/>
    </w:p>
    <w:p w14:paraId="605F3ECB" w14:textId="77777777" w:rsidR="00C3283E" w:rsidRPr="000258F2" w:rsidRDefault="00C3283E" w:rsidP="00C3283E">
      <w:pPr>
        <w:pStyle w:val="Odsekzoznamu"/>
        <w:numPr>
          <w:ilvl w:val="0"/>
          <w:numId w:val="1"/>
        </w:numPr>
      </w:pPr>
      <w:r w:rsidRPr="000258F2">
        <w:t>Na účely tohto nariadenia sa rozumie</w:t>
      </w:r>
    </w:p>
    <w:p w14:paraId="40F8EA02" w14:textId="77777777" w:rsidR="00C3283E" w:rsidRPr="000258F2" w:rsidRDefault="00C3283E" w:rsidP="00C3283E">
      <w:pPr>
        <w:pStyle w:val="Odsekzoznamu"/>
        <w:numPr>
          <w:ilvl w:val="1"/>
          <w:numId w:val="1"/>
        </w:numPr>
      </w:pPr>
      <w:r w:rsidRPr="000258F2">
        <w:rPr>
          <w:u w:val="single"/>
        </w:rPr>
        <w:t>stojiskom zberných nádob</w:t>
      </w:r>
      <w:r w:rsidRPr="000258F2">
        <w:t xml:space="preserve"> miesto, spravidla spevnená plocha, vyhradená na umiestnenie zberných nádob na vlastnom pozemku (oddelený od verejného priestranstva, ak to dispozičné vlastnosti dovoľujú) tak, aby boli zberné nádoby prístupné osobám užívajúcim nehnuteľnosť, pre ktoré sú zberné nádoby určené, t. j. prístupné vlastníkovi, nájomcovi alebo správcovi nehnuteľnosti a vozidlám zabezpečujúcim zber a prepravu komunálneho </w:t>
      </w:r>
      <w:r w:rsidRPr="000258F2">
        <w:lastRenderedPageBreak/>
        <w:t>odpadu. Stojisko zberných nádob musí obsahovať čiernu zbernú nádobu na komunálny odpad, modrú zbernú nádobu na papier, žltú zbernú nádobu na spoločný zber plastov, kovov a</w:t>
      </w:r>
      <w:r w:rsidR="00852A55" w:rsidRPr="000258F2">
        <w:t xml:space="preserve"> </w:t>
      </w:r>
      <w:r w:rsidRPr="000258F2">
        <w:t>viacvrstvových kombinovaných materiálov – VKM (ďalej len „tetrapaky“)</w:t>
      </w:r>
      <w:r w:rsidR="00852A55" w:rsidRPr="000258F2">
        <w:t xml:space="preserve">, hnedú zbernú nádobu na zber biologicky rozložiteľných kuchynských a reštauračných odpadov a oranžovú zbernú nádobu na zber jedlých olejov a tukov. </w:t>
      </w:r>
    </w:p>
    <w:p w14:paraId="283616A9" w14:textId="77777777" w:rsidR="009162DE" w:rsidRPr="000258F2" w:rsidRDefault="00C3283E" w:rsidP="00C3283E">
      <w:pPr>
        <w:pStyle w:val="Odsekzoznamu"/>
        <w:numPr>
          <w:ilvl w:val="1"/>
          <w:numId w:val="1"/>
        </w:numPr>
      </w:pPr>
      <w:r w:rsidRPr="000258F2">
        <w:rPr>
          <w:u w:val="single"/>
        </w:rPr>
        <w:t>dočasným stojiskom zberných nádob</w:t>
      </w:r>
      <w:r w:rsidRPr="000258F2">
        <w:rPr>
          <w:b/>
          <w:bCs/>
        </w:rPr>
        <w:t xml:space="preserve"> </w:t>
      </w:r>
      <w:r w:rsidRPr="000258F2">
        <w:t>je upravená spevnená plocha na dočasné umiestnenie zberných nádob, prístupná užívateľom nádob a vozidlám zabezpečujúcim zber a prepravu komunálnych odpadov a triedených zložiek komunálnych odpadov. Zriaďuje sa na nevyhnutnú dobu trvania okolností, ktoré znemožňujú alebo sťažujú prístup k stálemu stojisku zberných nádob,</w:t>
      </w:r>
    </w:p>
    <w:p w14:paraId="3E101342" w14:textId="77777777" w:rsidR="00C3283E" w:rsidRPr="000258F2" w:rsidRDefault="00C3283E" w:rsidP="00C3283E">
      <w:pPr>
        <w:pStyle w:val="Odsekzoznamu"/>
        <w:numPr>
          <w:ilvl w:val="1"/>
          <w:numId w:val="1"/>
        </w:numPr>
      </w:pPr>
      <w:r w:rsidRPr="000258F2">
        <w:rPr>
          <w:u w:val="single"/>
        </w:rPr>
        <w:t>okolím stojiska zberných nádob</w:t>
      </w:r>
      <w:r w:rsidRPr="000258F2">
        <w:t xml:space="preserve"> plocha vymedzená vzdialenosťou 2 m všetkými smermi od stáleho</w:t>
      </w:r>
      <w:r w:rsidR="004B453D" w:rsidRPr="000258F2">
        <w:t>, prípadne dočasného</w:t>
      </w:r>
      <w:r w:rsidRPr="000258F2">
        <w:t xml:space="preserve"> </w:t>
      </w:r>
      <w:r w:rsidR="00DB3293" w:rsidRPr="000258F2">
        <w:t>stojiska</w:t>
      </w:r>
      <w:r w:rsidRPr="000258F2">
        <w:t>,</w:t>
      </w:r>
    </w:p>
    <w:p w14:paraId="09BF97DB" w14:textId="77777777" w:rsidR="00C3283E" w:rsidRPr="000258F2" w:rsidRDefault="00C3283E" w:rsidP="00C3283E">
      <w:pPr>
        <w:pStyle w:val="Odsekzoznamu"/>
        <w:numPr>
          <w:ilvl w:val="1"/>
          <w:numId w:val="1"/>
        </w:numPr>
      </w:pPr>
      <w:r w:rsidRPr="000258F2">
        <w:rPr>
          <w:u w:val="single"/>
        </w:rPr>
        <w:t>dostatočný počet zberných nádob</w:t>
      </w:r>
      <w:r w:rsidRPr="000258F2">
        <w:t xml:space="preserve"> znamená taký počet zberných nádob, ktorých veko sa po vložení odpadu musí dať úplne uzavrieť.</w:t>
      </w:r>
    </w:p>
    <w:p w14:paraId="16316DF9" w14:textId="77777777" w:rsidR="00C3283E" w:rsidRPr="000258F2" w:rsidRDefault="00C3283E" w:rsidP="00C3283E">
      <w:pPr>
        <w:pStyle w:val="Nadpis1"/>
        <w:rPr>
          <w:rFonts w:asciiTheme="minorHAnsi" w:hAnsiTheme="minorHAnsi" w:cstheme="minorHAnsi"/>
          <w:color w:val="000000" w:themeColor="text1"/>
        </w:rPr>
      </w:pPr>
      <w:bookmarkStart w:id="5" w:name="_Toc88582653"/>
      <w:r w:rsidRPr="000258F2">
        <w:rPr>
          <w:rFonts w:asciiTheme="minorHAnsi" w:hAnsiTheme="minorHAnsi" w:cstheme="minorHAnsi"/>
          <w:color w:val="000000" w:themeColor="text1"/>
        </w:rPr>
        <w:t>Druhá časť</w:t>
      </w:r>
      <w:bookmarkEnd w:id="5"/>
    </w:p>
    <w:p w14:paraId="0154B2E4" w14:textId="77777777" w:rsidR="00C3283E" w:rsidRPr="000258F2" w:rsidRDefault="00C3283E" w:rsidP="00C3283E">
      <w:pPr>
        <w:pStyle w:val="Nadpis2"/>
        <w:rPr>
          <w:rFonts w:asciiTheme="minorHAnsi" w:hAnsiTheme="minorHAnsi"/>
        </w:rPr>
      </w:pPr>
      <w:bookmarkStart w:id="6" w:name="_Toc88582654"/>
      <w:r w:rsidRPr="000258F2">
        <w:rPr>
          <w:rFonts w:asciiTheme="minorHAnsi" w:hAnsiTheme="minorHAnsi"/>
        </w:rPr>
        <w:t>Spoločné ustanovenia</w:t>
      </w:r>
      <w:bookmarkEnd w:id="6"/>
    </w:p>
    <w:p w14:paraId="295F889B" w14:textId="77777777" w:rsidR="00C3283E" w:rsidRPr="000258F2" w:rsidRDefault="00C3283E" w:rsidP="00C3283E">
      <w:pPr>
        <w:jc w:val="center"/>
        <w:rPr>
          <w:rFonts w:asciiTheme="minorHAnsi" w:hAnsiTheme="minorHAnsi" w:cstheme="minorHAnsi"/>
          <w:b/>
          <w:color w:val="000000" w:themeColor="text1"/>
          <w:sz w:val="26"/>
          <w:szCs w:val="26"/>
        </w:rPr>
      </w:pPr>
    </w:p>
    <w:p w14:paraId="5108697E" w14:textId="77777777" w:rsidR="00C3283E" w:rsidRPr="000258F2" w:rsidRDefault="00C3283E" w:rsidP="00C3283E">
      <w:pPr>
        <w:pStyle w:val="Nadpis3"/>
        <w:rPr>
          <w:rFonts w:asciiTheme="minorHAnsi" w:hAnsiTheme="minorHAnsi" w:cstheme="minorHAnsi"/>
          <w:color w:val="000000" w:themeColor="text1"/>
        </w:rPr>
      </w:pPr>
      <w:bookmarkStart w:id="7" w:name="_Toc88582655"/>
      <w:r w:rsidRPr="000258F2">
        <w:rPr>
          <w:rFonts w:asciiTheme="minorHAnsi" w:hAnsiTheme="minorHAnsi" w:cstheme="minorHAnsi"/>
          <w:color w:val="000000" w:themeColor="text1"/>
        </w:rPr>
        <w:t>Článok 3 - Všeobecné pravidlá</w:t>
      </w:r>
      <w:bookmarkEnd w:id="7"/>
    </w:p>
    <w:p w14:paraId="4AC3DB2E" w14:textId="77777777" w:rsidR="00C3283E" w:rsidRPr="000258F2" w:rsidRDefault="00C3283E" w:rsidP="00C3283E">
      <w:pPr>
        <w:pStyle w:val="Odsekzoznamu"/>
        <w:numPr>
          <w:ilvl w:val="0"/>
          <w:numId w:val="2"/>
        </w:numPr>
      </w:pPr>
      <w:r w:rsidRPr="000258F2">
        <w:t xml:space="preserve">Systém zberu komunálnych odpadov v rozsahu ustanovenom v tomto nariadení sa vyhlasuje za záväzný systém na území mesta, preto je každý povinný nakladať s komunálnym </w:t>
      </w:r>
      <w:r w:rsidR="00307D5A" w:rsidRPr="000258F2">
        <w:t xml:space="preserve">odpadom </w:t>
      </w:r>
      <w:r w:rsidRPr="000258F2">
        <w:t>v súlade s ním.</w:t>
      </w:r>
    </w:p>
    <w:p w14:paraId="56BC521F" w14:textId="77777777" w:rsidR="00C3283E" w:rsidRPr="000258F2" w:rsidRDefault="00C3283E" w:rsidP="00C3283E">
      <w:pPr>
        <w:pStyle w:val="Nadpis3"/>
        <w:rPr>
          <w:rFonts w:asciiTheme="minorHAnsi" w:hAnsiTheme="minorHAnsi" w:cstheme="minorHAnsi"/>
          <w:color w:val="000000" w:themeColor="text1"/>
        </w:rPr>
      </w:pPr>
      <w:bookmarkStart w:id="8" w:name="_Toc88582656"/>
      <w:r w:rsidRPr="000258F2">
        <w:rPr>
          <w:rFonts w:asciiTheme="minorHAnsi" w:hAnsiTheme="minorHAnsi" w:cstheme="minorHAnsi"/>
          <w:color w:val="000000" w:themeColor="text1"/>
        </w:rPr>
        <w:t>Článok 4 - Povinnosti pôvodcov odpadu</w:t>
      </w:r>
      <w:bookmarkEnd w:id="8"/>
    </w:p>
    <w:p w14:paraId="11A74402" w14:textId="77777777" w:rsidR="00C3283E" w:rsidRPr="000258F2" w:rsidRDefault="00C3283E" w:rsidP="00C3283E">
      <w:pPr>
        <w:pStyle w:val="Bezriadkovania"/>
        <w:numPr>
          <w:ilvl w:val="0"/>
          <w:numId w:val="0"/>
        </w:numPr>
        <w:rPr>
          <w:b/>
          <w:bCs/>
          <w:color w:val="000000" w:themeColor="text1"/>
        </w:rPr>
      </w:pPr>
      <w:r w:rsidRPr="000258F2">
        <w:rPr>
          <w:b/>
          <w:bCs/>
          <w:color w:val="000000" w:themeColor="text1"/>
        </w:rPr>
        <w:t>(fyzické osoby, právnické osoby a fyzické osoby oprávnené na podnikanie)</w:t>
      </w:r>
    </w:p>
    <w:p w14:paraId="58E8C4E9" w14:textId="77777777" w:rsidR="00C3283E" w:rsidRPr="000258F2" w:rsidRDefault="00C3283E" w:rsidP="00C3283E">
      <w:pPr>
        <w:pStyle w:val="Odsekzoznamu"/>
        <w:numPr>
          <w:ilvl w:val="0"/>
          <w:numId w:val="41"/>
        </w:numPr>
      </w:pPr>
      <w:r w:rsidRPr="000258F2">
        <w:t>Pôvodca komunálnych odpadov je povinný:</w:t>
      </w:r>
    </w:p>
    <w:p w14:paraId="74D703B8" w14:textId="77777777" w:rsidR="00C3283E" w:rsidRPr="000258F2" w:rsidRDefault="00C3283E" w:rsidP="00C3283E">
      <w:pPr>
        <w:pStyle w:val="Bezriadkovania"/>
        <w:rPr>
          <w:color w:val="000000" w:themeColor="text1"/>
        </w:rPr>
      </w:pPr>
      <w:r w:rsidRPr="000258F2">
        <w:rPr>
          <w:color w:val="000000" w:themeColor="text1"/>
        </w:rPr>
        <w:t xml:space="preserve">nakladať alebo inak s nimi zaobchádzať v súlade s hierarchiou odpadového hospodárstva, v súlade so zákonom o odpadoch, s POH </w:t>
      </w:r>
      <w:r w:rsidR="00307D5A" w:rsidRPr="000258F2">
        <w:rPr>
          <w:color w:val="000000" w:themeColor="text1"/>
        </w:rPr>
        <w:t>kraja</w:t>
      </w:r>
      <w:r w:rsidRPr="000258F2">
        <w:rPr>
          <w:color w:val="000000" w:themeColor="text1"/>
        </w:rPr>
        <w:t xml:space="preserve"> a s nimi v súlade s týmto nariadením predchádzať vzniku odpadu a obmedzovať jeho množstvo a nebezpečné vlastnosti. Odpad, vzniku ktorého nie je možné zabrániť, musí byť zhodnotený, prípadne zneškodnený v súlade s hierarchiou odpadového hospodárstva spôsobom, ktorý neohrozuje ľudské zdravie, životné prostredie a ktorý je v súlade so zákonom o odpadoch a ďalšími všeobecne záväznými právnymi predpismi.</w:t>
      </w:r>
    </w:p>
    <w:p w14:paraId="77B6AB51" w14:textId="77777777" w:rsidR="00C3283E" w:rsidRPr="000258F2" w:rsidRDefault="00C3283E" w:rsidP="00C3283E">
      <w:pPr>
        <w:pStyle w:val="Bezriadkovania"/>
        <w:rPr>
          <w:color w:val="000000" w:themeColor="text1"/>
        </w:rPr>
      </w:pPr>
      <w:r w:rsidRPr="000258F2">
        <w:rPr>
          <w:color w:val="000000" w:themeColor="text1"/>
        </w:rPr>
        <w:t>triediť zložky komunálnych odpadov, pre ktoré obec zabezpečuje triedený zber,</w:t>
      </w:r>
    </w:p>
    <w:p w14:paraId="35D73DD5" w14:textId="77777777" w:rsidR="00C3283E" w:rsidRPr="000258F2" w:rsidRDefault="00C3283E" w:rsidP="00C3283E">
      <w:pPr>
        <w:pStyle w:val="Bezriadkovania"/>
        <w:rPr>
          <w:color w:val="000000" w:themeColor="text1"/>
        </w:rPr>
      </w:pPr>
      <w:r w:rsidRPr="000258F2">
        <w:rPr>
          <w:color w:val="000000" w:themeColor="text1"/>
        </w:rPr>
        <w:t>pri prihlásení uviesť adresu stojiska zbernej nádoby, objem zbernej nádoby, interval vývozu a počet zberných nádob,</w:t>
      </w:r>
    </w:p>
    <w:p w14:paraId="1D6BF484" w14:textId="77777777" w:rsidR="00C3283E" w:rsidRPr="000258F2" w:rsidRDefault="00C3283E" w:rsidP="00C3283E">
      <w:pPr>
        <w:pStyle w:val="Bezriadkovania"/>
        <w:rPr>
          <w:color w:val="000000" w:themeColor="text1"/>
        </w:rPr>
      </w:pPr>
      <w:r w:rsidRPr="000258F2">
        <w:rPr>
          <w:color w:val="000000" w:themeColor="text1"/>
        </w:rPr>
        <w:t xml:space="preserve">zapojiť sa do systému zberu komunálnych odpadov v meste, zabezpečiť si a užívať zberné nádoby a označené vrecia zodpovedajúce systému zberu komunálnych odpadov v meste, </w:t>
      </w:r>
    </w:p>
    <w:p w14:paraId="51902127" w14:textId="77777777" w:rsidR="00C3283E" w:rsidRPr="000258F2" w:rsidRDefault="00C3283E" w:rsidP="00C3283E">
      <w:pPr>
        <w:pStyle w:val="Bezriadkovania"/>
        <w:rPr>
          <w:color w:val="000000" w:themeColor="text1"/>
        </w:rPr>
      </w:pPr>
      <w:r w:rsidRPr="000258F2">
        <w:rPr>
          <w:color w:val="000000" w:themeColor="text1"/>
        </w:rPr>
        <w:t>ukladať zmesový komunálny odpad</w:t>
      </w:r>
      <w:r w:rsidR="00307D5A" w:rsidRPr="000258F2">
        <w:rPr>
          <w:color w:val="000000" w:themeColor="text1"/>
        </w:rPr>
        <w:t xml:space="preserve"> a</w:t>
      </w:r>
      <w:r w:rsidRPr="000258F2">
        <w:rPr>
          <w:color w:val="000000" w:themeColor="text1"/>
        </w:rPr>
        <w:t xml:space="preserve"> oddelene zbierané zložky komunálneho odpadu na účely ich zberu na mieste a do zberných nádob určených mestom zodpovedajúcich systému zberu komunálnych odpadov v meste: </w:t>
      </w:r>
    </w:p>
    <w:p w14:paraId="2154ADA9" w14:textId="77777777" w:rsidR="00C3283E" w:rsidRPr="000258F2" w:rsidRDefault="00C3283E" w:rsidP="00C3283E">
      <w:pPr>
        <w:pStyle w:val="Bezriadkovania"/>
        <w:numPr>
          <w:ilvl w:val="0"/>
          <w:numId w:val="0"/>
        </w:numPr>
        <w:ind w:left="785"/>
        <w:rPr>
          <w:color w:val="000000" w:themeColor="text1"/>
        </w:rPr>
      </w:pPr>
      <w:r w:rsidRPr="000258F2">
        <w:rPr>
          <w:color w:val="000000" w:themeColor="text1"/>
        </w:rPr>
        <w:t xml:space="preserve">ea) v lokalitách, kde je zavedený triedený zber odpadu priamo v domácnostiach,  vytriedený na jednotlivé zložky ukladať do pridelených zberných nádob, prípadne vriec, </w:t>
      </w:r>
    </w:p>
    <w:p w14:paraId="4896F3BA" w14:textId="77777777" w:rsidR="00C3283E" w:rsidRPr="000258F2" w:rsidRDefault="00C3283E" w:rsidP="00C3283E">
      <w:pPr>
        <w:pStyle w:val="Bezriadkovania"/>
        <w:numPr>
          <w:ilvl w:val="0"/>
          <w:numId w:val="0"/>
        </w:numPr>
        <w:ind w:left="785"/>
        <w:rPr>
          <w:color w:val="000000" w:themeColor="text1"/>
        </w:rPr>
      </w:pPr>
      <w:r w:rsidRPr="000258F2">
        <w:rPr>
          <w:color w:val="000000" w:themeColor="text1"/>
        </w:rPr>
        <w:t xml:space="preserve">eb) v lokalitách, kde je zavedený triedený zber odpadu prostredníctvom rozmiestených zberných nádob na uliciach, ukladať vytriedený komunálny odpad na jednotlivé zložky do označených zberných nádob donáškovým spôsobom, </w:t>
      </w:r>
    </w:p>
    <w:p w14:paraId="6210FD69" w14:textId="77777777" w:rsidR="00C3283E" w:rsidRPr="000258F2" w:rsidRDefault="00C3283E" w:rsidP="00C3283E">
      <w:pPr>
        <w:pStyle w:val="Bezriadkovania"/>
        <w:rPr>
          <w:color w:val="000000" w:themeColor="text1"/>
        </w:rPr>
      </w:pPr>
      <w:r w:rsidRPr="000258F2">
        <w:rPr>
          <w:color w:val="000000" w:themeColor="text1"/>
        </w:rPr>
        <w:lastRenderedPageBreak/>
        <w:t>v prípade, že pôvodcovi odpadu vznikne príležitostne väčšie množstvo zmesového komunálneho odpadu a pridelená zberná nádoba mu nepostačuje, je povinný si zakúpiť</w:t>
      </w:r>
      <w:r w:rsidR="00AF5C51" w:rsidRPr="000258F2">
        <w:rPr>
          <w:color w:val="000000" w:themeColor="text1"/>
        </w:rPr>
        <w:t>,</w:t>
      </w:r>
      <w:r w:rsidRPr="000258F2">
        <w:rPr>
          <w:color w:val="000000" w:themeColor="text1"/>
        </w:rPr>
        <w:t xml:space="preserve"> na Mestskom úrade</w:t>
      </w:r>
      <w:r w:rsidR="00307D5A" w:rsidRPr="000258F2">
        <w:rPr>
          <w:color w:val="000000" w:themeColor="text1"/>
        </w:rPr>
        <w:t xml:space="preserve"> alebo na</w:t>
      </w:r>
      <w:r w:rsidR="00DB3293" w:rsidRPr="000258F2">
        <w:rPr>
          <w:color w:val="000000" w:themeColor="text1"/>
        </w:rPr>
        <w:t xml:space="preserve"> Mestom</w:t>
      </w:r>
      <w:r w:rsidR="00307D5A" w:rsidRPr="000258F2">
        <w:rPr>
          <w:color w:val="000000" w:themeColor="text1"/>
        </w:rPr>
        <w:t xml:space="preserve"> </w:t>
      </w:r>
      <w:r w:rsidR="00DB3293" w:rsidRPr="000258F2">
        <w:rPr>
          <w:color w:val="000000" w:themeColor="text1"/>
        </w:rPr>
        <w:t xml:space="preserve">zriadených </w:t>
      </w:r>
      <w:r w:rsidR="00307D5A" w:rsidRPr="000258F2">
        <w:rPr>
          <w:color w:val="000000" w:themeColor="text1"/>
        </w:rPr>
        <w:t>zberných dvoroch</w:t>
      </w:r>
      <w:r w:rsidR="00AF5C51" w:rsidRPr="000258F2">
        <w:rPr>
          <w:color w:val="000000" w:themeColor="text1"/>
        </w:rPr>
        <w:t>,</w:t>
      </w:r>
      <w:r w:rsidRPr="000258F2">
        <w:rPr>
          <w:color w:val="000000" w:themeColor="text1"/>
        </w:rPr>
        <w:t xml:space="preserve"> 120 l čierne vrecia označené logom zvozovej spoločnosti (ďalej len “čierne vrece”) a zmesový komunálny odpad navyše do nich uložiť. Tieto vrecia môžu byť vyložené k najbližšej zbernej nádobe/stojisku zberných nádob pri najbližšom vývoze v</w:t>
      </w:r>
      <w:r w:rsidR="00DE4820" w:rsidRPr="000258F2">
        <w:rPr>
          <w:color w:val="000000" w:themeColor="text1"/>
        </w:rPr>
        <w:t xml:space="preserve"> súlade </w:t>
      </w:r>
      <w:r w:rsidR="00DB3293" w:rsidRPr="000258F2">
        <w:rPr>
          <w:color w:val="000000" w:themeColor="text1"/>
        </w:rPr>
        <w:t xml:space="preserve">so stanoveným </w:t>
      </w:r>
      <w:hyperlink r:id="rId8" w:history="1">
        <w:r w:rsidRPr="000258F2">
          <w:rPr>
            <w:rStyle w:val="Hypertextovprepojenie"/>
            <w:rFonts w:cstheme="minorHAnsi"/>
            <w:color w:val="000000" w:themeColor="text1"/>
          </w:rPr>
          <w:t>harmonogram</w:t>
        </w:r>
        <w:r w:rsidR="00DE4820" w:rsidRPr="000258F2">
          <w:rPr>
            <w:rStyle w:val="Hypertextovprepojenie"/>
            <w:rFonts w:cstheme="minorHAnsi"/>
            <w:color w:val="000000" w:themeColor="text1"/>
          </w:rPr>
          <w:t>om</w:t>
        </w:r>
        <w:r w:rsidRPr="000258F2">
          <w:rPr>
            <w:rStyle w:val="Hypertextovprepojenie"/>
            <w:rFonts w:cstheme="minorHAnsi"/>
            <w:color w:val="000000" w:themeColor="text1"/>
          </w:rPr>
          <w:t xml:space="preserve"> vývozu</w:t>
        </w:r>
      </w:hyperlink>
      <w:r w:rsidRPr="000258F2">
        <w:rPr>
          <w:color w:val="000000" w:themeColor="text1"/>
        </w:rPr>
        <w:t xml:space="preserve"> a budú zvozovou spoločnosťou odvezené. Cena vreca zahŕňa všetky náklady na jeho odvoz a uloženie odpadu na skládku.</w:t>
      </w:r>
    </w:p>
    <w:p w14:paraId="40D692FD" w14:textId="77777777" w:rsidR="00C3283E" w:rsidRPr="000258F2" w:rsidRDefault="00C3283E" w:rsidP="00C3283E">
      <w:pPr>
        <w:pStyle w:val="Bezriadkovania"/>
        <w:rPr>
          <w:color w:val="000000" w:themeColor="text1"/>
        </w:rPr>
      </w:pPr>
      <w:r w:rsidRPr="000258F2">
        <w:rPr>
          <w:color w:val="000000" w:themeColor="text1"/>
        </w:rPr>
        <w:t xml:space="preserve">používať na ukladanie zmesového komunálneho odpadu po </w:t>
      </w:r>
      <w:hyperlink r:id="rId9" w:history="1">
        <w:r w:rsidRPr="000258F2">
          <w:rPr>
            <w:rStyle w:val="Hypertextovprepojenie"/>
            <w:color w:val="000000" w:themeColor="text1"/>
          </w:rPr>
          <w:t>vytriedení</w:t>
        </w:r>
      </w:hyperlink>
      <w:r w:rsidRPr="000258F2">
        <w:rPr>
          <w:color w:val="000000" w:themeColor="text1"/>
        </w:rPr>
        <w:t xml:space="preserve"> len zbernú nádobu patriacu k jeho nehnuteľnosti – tzn. zakazuje sa ukladať zmesový komunálny odpad do zberných nádob iným účastníkom systému zberu</w:t>
      </w:r>
      <w:r w:rsidR="00754455" w:rsidRPr="000258F2">
        <w:rPr>
          <w:color w:val="000000" w:themeColor="text1"/>
        </w:rPr>
        <w:t>,</w:t>
      </w:r>
    </w:p>
    <w:p w14:paraId="02D1D8B1" w14:textId="77777777" w:rsidR="00C3283E" w:rsidRPr="000258F2" w:rsidRDefault="00C3283E" w:rsidP="00C3283E">
      <w:pPr>
        <w:pStyle w:val="Bezriadkovania"/>
        <w:rPr>
          <w:color w:val="000000" w:themeColor="text1"/>
        </w:rPr>
      </w:pPr>
      <w:r w:rsidRPr="000258F2">
        <w:rPr>
          <w:color w:val="000000" w:themeColor="text1"/>
        </w:rPr>
        <w:t>zberné nádoby zabezpečiť proti odcudzeniu, starať sa o ne a udržiavať ich v dobrom stave,</w:t>
      </w:r>
    </w:p>
    <w:p w14:paraId="4772BD8A" w14:textId="77777777" w:rsidR="00C3283E" w:rsidRPr="000258F2" w:rsidRDefault="00C3283E" w:rsidP="00C3283E">
      <w:pPr>
        <w:pStyle w:val="Bezriadkovania"/>
        <w:rPr>
          <w:color w:val="000000" w:themeColor="text1"/>
        </w:rPr>
      </w:pPr>
      <w:r w:rsidRPr="000258F2">
        <w:rPr>
          <w:color w:val="000000" w:themeColor="text1"/>
        </w:rPr>
        <w:t xml:space="preserve">dbať na to, aby komunálny odpad v zberných nádobách, prípadne vreciach na to určených, </w:t>
      </w:r>
      <w:r w:rsidR="00DE4820" w:rsidRPr="000258F2">
        <w:rPr>
          <w:color w:val="000000" w:themeColor="text1"/>
        </w:rPr>
        <w:t xml:space="preserve">bol </w:t>
      </w:r>
      <w:r w:rsidRPr="000258F2">
        <w:rPr>
          <w:color w:val="000000" w:themeColor="text1"/>
        </w:rPr>
        <w:t xml:space="preserve">riadne pripravený na odvoz v deň vývozu najneskôr do 6,00 hod. a aby bola zberná nádoba umiestnená pre pracovníkov zvozovej spoločnosti na viditeľnom mieste čo najbližšie k pozemnej komunikácii, tak aby bolo </w:t>
      </w:r>
      <w:r w:rsidR="00754455" w:rsidRPr="000258F2">
        <w:rPr>
          <w:color w:val="000000" w:themeColor="text1"/>
        </w:rPr>
        <w:t xml:space="preserve">z jej umiestnenia </w:t>
      </w:r>
      <w:r w:rsidRPr="000258F2">
        <w:rPr>
          <w:color w:val="000000" w:themeColor="text1"/>
        </w:rPr>
        <w:t>zrejmé, že je zberná nádoba pripravená na vývoz,</w:t>
      </w:r>
    </w:p>
    <w:p w14:paraId="17DE3CAA" w14:textId="77777777" w:rsidR="00C3283E" w:rsidRPr="000258F2" w:rsidRDefault="00C3283E" w:rsidP="00C3283E">
      <w:pPr>
        <w:pStyle w:val="Bezriadkovania"/>
        <w:rPr>
          <w:color w:val="000000" w:themeColor="text1"/>
        </w:rPr>
      </w:pPr>
      <w:r w:rsidRPr="000258F2">
        <w:rPr>
          <w:color w:val="000000" w:themeColor="text1"/>
        </w:rPr>
        <w:t>dodržiavať stanovené harmonogramy vývozov,</w:t>
      </w:r>
    </w:p>
    <w:p w14:paraId="43CA14F5" w14:textId="77777777" w:rsidR="00C3283E" w:rsidRPr="000258F2" w:rsidRDefault="00C3283E" w:rsidP="00C3283E">
      <w:pPr>
        <w:pStyle w:val="Bezriadkovania"/>
        <w:rPr>
          <w:color w:val="000000" w:themeColor="text1"/>
        </w:rPr>
      </w:pPr>
      <w:r w:rsidRPr="000258F2">
        <w:rPr>
          <w:color w:val="000000" w:themeColor="text1"/>
        </w:rPr>
        <w:t>zberné nádoby uložiť na spevnenom podklade,</w:t>
      </w:r>
    </w:p>
    <w:p w14:paraId="3A92D49E" w14:textId="77777777" w:rsidR="00C3283E" w:rsidRPr="000258F2" w:rsidRDefault="00C3283E" w:rsidP="00C3283E">
      <w:pPr>
        <w:pStyle w:val="Bezriadkovania"/>
        <w:rPr>
          <w:color w:val="000000" w:themeColor="text1"/>
        </w:rPr>
      </w:pPr>
      <w:r w:rsidRPr="000258F2">
        <w:rPr>
          <w:color w:val="000000" w:themeColor="text1"/>
        </w:rPr>
        <w:t>zabezpečiť, aby zberné nádoby neboli trvalo umiestnené na chodníku, komunikácii alebo parkovisku. Na chodníku, komunikácii alebo parkovisku je možné zberné nádoby ponechať na dobu nevyhnutnú na ich vyprázdnenie v deň odvozu. Po ich vyprázdnení je pôvodca odpadu povinný ich bezodkladne umiestniť na vyhradené miesto. V prípade, že nastanú skutočnosti, ktoré bránia vozidlu zvozovej spoločnosti výsyp zbernej nádoby ( napr. rozkopávka ulice), je pôvodca odpadu povinný zabezpečiť ich premiestnenie na miesto, kde môžu byť zberovou spoločnosťou vyprázdnené a následne je povinný ich bezodkladne umiestniť na vyhradené miesto.</w:t>
      </w:r>
    </w:p>
    <w:p w14:paraId="2DF39488" w14:textId="77777777" w:rsidR="00C3283E" w:rsidRPr="000258F2" w:rsidRDefault="00C3283E" w:rsidP="00C3283E">
      <w:pPr>
        <w:pStyle w:val="Bezriadkovania"/>
        <w:rPr>
          <w:color w:val="000000" w:themeColor="text1"/>
        </w:rPr>
      </w:pPr>
      <w:r w:rsidRPr="000258F2">
        <w:rPr>
          <w:color w:val="000000" w:themeColor="text1"/>
        </w:rPr>
        <w:t>nevykladať k zbernej nádobe neoznačené vrecia s</w:t>
      </w:r>
      <w:r w:rsidR="00754455" w:rsidRPr="000258F2">
        <w:rPr>
          <w:color w:val="000000" w:themeColor="text1"/>
        </w:rPr>
        <w:t> </w:t>
      </w:r>
      <w:r w:rsidRPr="000258F2">
        <w:rPr>
          <w:color w:val="000000" w:themeColor="text1"/>
        </w:rPr>
        <w:t>odpadom</w:t>
      </w:r>
      <w:r w:rsidR="00754455" w:rsidRPr="000258F2">
        <w:rPr>
          <w:color w:val="000000" w:themeColor="text1"/>
        </w:rPr>
        <w:t>.</w:t>
      </w:r>
      <w:r w:rsidRPr="000258F2">
        <w:rPr>
          <w:color w:val="000000" w:themeColor="text1"/>
        </w:rPr>
        <w:t xml:space="preserve"> </w:t>
      </w:r>
      <w:r w:rsidR="00754455" w:rsidRPr="000258F2">
        <w:rPr>
          <w:color w:val="000000" w:themeColor="text1"/>
        </w:rPr>
        <w:t>T</w:t>
      </w:r>
      <w:r w:rsidRPr="000258F2">
        <w:rPr>
          <w:color w:val="000000" w:themeColor="text1"/>
        </w:rPr>
        <w:t>ieto vrecia od zberných nádob nebudú odvážané. Ukladať zmesový komunálny odpad vedľa zberných nádob je zakázané.</w:t>
      </w:r>
    </w:p>
    <w:p w14:paraId="7495E4CB" w14:textId="77777777" w:rsidR="00C3283E" w:rsidRPr="000258F2" w:rsidRDefault="00C3283E" w:rsidP="00C3283E">
      <w:pPr>
        <w:pStyle w:val="Bezriadkovania"/>
        <w:rPr>
          <w:color w:val="000000" w:themeColor="text1"/>
        </w:rPr>
      </w:pPr>
      <w:r w:rsidRPr="000258F2">
        <w:rPr>
          <w:color w:val="000000" w:themeColor="text1"/>
        </w:rPr>
        <w:t xml:space="preserve">oznámiť priebežne zodpovednému zamestnancovi mesta preplňovanie zberných nádob a navrhnúť zmenu počtu zberných nádob alebo zmenu objemu zbernej nádoby. Zmenu intervalu vývozu u poplatníkov už nahlásených v systéme zberu je možné meniť len raz ročne v období od 1.1. do 31.1. príslušného kalendárneho roka. </w:t>
      </w:r>
    </w:p>
    <w:p w14:paraId="35773336" w14:textId="77777777" w:rsidR="00C3283E" w:rsidRPr="000258F2" w:rsidRDefault="00C3283E" w:rsidP="00C3283E">
      <w:pPr>
        <w:pStyle w:val="Odsekzoznamu"/>
        <w:numPr>
          <w:ilvl w:val="0"/>
          <w:numId w:val="47"/>
        </w:numPr>
      </w:pPr>
      <w:bookmarkStart w:id="9" w:name="_Hlk24959795"/>
      <w:r w:rsidRPr="000258F2">
        <w:t xml:space="preserve">Pôvodca komunálnych odpadov ako organizátor kultúrnych, športových a iných podujatí pre      verejnosť je povinný: </w:t>
      </w:r>
    </w:p>
    <w:p w14:paraId="38F47503" w14:textId="77777777" w:rsidR="00356A0F" w:rsidRPr="000258F2" w:rsidRDefault="002B1DD5" w:rsidP="00C3283E">
      <w:pPr>
        <w:pStyle w:val="Bezriadkovania"/>
        <w:numPr>
          <w:ilvl w:val="0"/>
          <w:numId w:val="49"/>
        </w:numPr>
        <w:rPr>
          <w:color w:val="000000" w:themeColor="text1"/>
        </w:rPr>
      </w:pPr>
      <w:bookmarkStart w:id="10" w:name="_Hlk24655847"/>
      <w:r w:rsidRPr="000258F2">
        <w:rPr>
          <w:color w:val="000000" w:themeColor="text1"/>
        </w:rPr>
        <w:t xml:space="preserve">prednostne </w:t>
      </w:r>
      <w:r w:rsidR="00356A0F" w:rsidRPr="000258F2">
        <w:rPr>
          <w:color w:val="000000" w:themeColor="text1"/>
        </w:rPr>
        <w:t>používať zálohovaný riad, ktorý je opakovane použiteľný</w:t>
      </w:r>
      <w:r w:rsidRPr="000258F2">
        <w:rPr>
          <w:color w:val="000000" w:themeColor="text1"/>
        </w:rPr>
        <w:t>( t.j. sklo, keramika, a pod.)</w:t>
      </w:r>
      <w:r w:rsidR="00356A0F" w:rsidRPr="000258F2">
        <w:rPr>
          <w:color w:val="000000" w:themeColor="text1"/>
        </w:rPr>
        <w:t xml:space="preserve">, </w:t>
      </w:r>
    </w:p>
    <w:p w14:paraId="1539B821" w14:textId="77777777" w:rsidR="00356A0F" w:rsidRPr="000258F2" w:rsidRDefault="00356A0F" w:rsidP="00C3283E">
      <w:pPr>
        <w:pStyle w:val="Bezriadkovania"/>
        <w:numPr>
          <w:ilvl w:val="0"/>
          <w:numId w:val="49"/>
        </w:numPr>
        <w:rPr>
          <w:color w:val="000000" w:themeColor="text1"/>
        </w:rPr>
      </w:pPr>
      <w:r w:rsidRPr="000258F2">
        <w:rPr>
          <w:color w:val="000000" w:themeColor="text1"/>
        </w:rPr>
        <w:t>znášať výšku zálohy a náklady na zálohovaný riad v plnom rozsahu,</w:t>
      </w:r>
    </w:p>
    <w:p w14:paraId="62597AC4" w14:textId="77777777" w:rsidR="00C3283E" w:rsidRPr="000258F2" w:rsidRDefault="00C3283E" w:rsidP="00C3283E">
      <w:pPr>
        <w:pStyle w:val="Bezriadkovania"/>
        <w:numPr>
          <w:ilvl w:val="0"/>
          <w:numId w:val="49"/>
        </w:numPr>
        <w:rPr>
          <w:color w:val="000000" w:themeColor="text1"/>
        </w:rPr>
      </w:pPr>
      <w:r w:rsidRPr="000258F2">
        <w:rPr>
          <w:color w:val="000000" w:themeColor="text1"/>
        </w:rPr>
        <w:t>zabezpečiť triedený zber zložiek komunálneho odpadu do zberných nádob, resp. priesvitných vriec, ktoré si zabezpečí vopred pred akciou pri jej nahlásení na MsÚ pre jednotlivých predajcov,</w:t>
      </w:r>
    </w:p>
    <w:bookmarkEnd w:id="10"/>
    <w:p w14:paraId="1DC7948F" w14:textId="77777777" w:rsidR="00C3283E" w:rsidRPr="000258F2" w:rsidRDefault="00C3283E" w:rsidP="00C3283E">
      <w:pPr>
        <w:pStyle w:val="Bezriadkovania"/>
        <w:numPr>
          <w:ilvl w:val="0"/>
          <w:numId w:val="49"/>
        </w:numPr>
        <w:rPr>
          <w:color w:val="000000" w:themeColor="text1"/>
        </w:rPr>
      </w:pPr>
      <w:r w:rsidRPr="000258F2">
        <w:rPr>
          <w:color w:val="000000" w:themeColor="text1"/>
        </w:rPr>
        <w:t xml:space="preserve">zabezpečiť </w:t>
      </w:r>
      <w:r w:rsidR="00890047" w:rsidRPr="000258F2">
        <w:rPr>
          <w:color w:val="000000" w:themeColor="text1"/>
        </w:rPr>
        <w:t xml:space="preserve">si </w:t>
      </w:r>
      <w:r w:rsidRPr="000258F2">
        <w:rPr>
          <w:color w:val="000000" w:themeColor="text1"/>
        </w:rPr>
        <w:t xml:space="preserve">zberné nádoby, resp.  čierne vrecia označené logom zvozovej spoločnosti na zmesový komunálny odpad. Nahlásenie prenájmu zberných nádob si zabezpečí 3 pracovné dni vopred pred akciou </w:t>
      </w:r>
      <w:r w:rsidR="00186D49" w:rsidRPr="000258F2">
        <w:rPr>
          <w:color w:val="000000" w:themeColor="text1"/>
        </w:rPr>
        <w:t xml:space="preserve">na referáte odpadového hospodárstva  alebo </w:t>
      </w:r>
      <w:r w:rsidRPr="000258F2">
        <w:rPr>
          <w:color w:val="000000" w:themeColor="text1"/>
        </w:rPr>
        <w:t>pri jej nahlásení na MsÚ pre jednotlivých predajcov v zmysle prílohy č. 1 tohto nariadenia,</w:t>
      </w:r>
    </w:p>
    <w:p w14:paraId="0C9B063F" w14:textId="77777777" w:rsidR="00C3283E" w:rsidRPr="000258F2" w:rsidRDefault="00C3283E" w:rsidP="00C3283E">
      <w:pPr>
        <w:pStyle w:val="Bezriadkovania"/>
        <w:numPr>
          <w:ilvl w:val="0"/>
          <w:numId w:val="49"/>
        </w:numPr>
        <w:rPr>
          <w:color w:val="000000" w:themeColor="text1"/>
        </w:rPr>
      </w:pPr>
      <w:r w:rsidRPr="000258F2">
        <w:rPr>
          <w:color w:val="000000" w:themeColor="text1"/>
        </w:rPr>
        <w:t>zabezpečiť následné zhodnotenie biologicky rozložiteľných odpadov vzniknutých počas podujatia,</w:t>
      </w:r>
    </w:p>
    <w:p w14:paraId="324B5FA0" w14:textId="77777777" w:rsidR="00C3283E" w:rsidRPr="000258F2" w:rsidRDefault="00C3283E" w:rsidP="00C3283E">
      <w:pPr>
        <w:pStyle w:val="Bezriadkovania"/>
        <w:numPr>
          <w:ilvl w:val="0"/>
          <w:numId w:val="49"/>
        </w:numPr>
        <w:rPr>
          <w:color w:val="000000" w:themeColor="text1"/>
        </w:rPr>
      </w:pPr>
      <w:r w:rsidRPr="000258F2">
        <w:rPr>
          <w:color w:val="000000" w:themeColor="text1"/>
        </w:rPr>
        <w:t xml:space="preserve">realizovať opatrenia pre zníženie tvorby odpadov v rámci </w:t>
      </w:r>
      <w:r w:rsidR="002B1DD5" w:rsidRPr="000258F2">
        <w:rPr>
          <w:color w:val="000000" w:themeColor="text1"/>
        </w:rPr>
        <w:t>organizovanej</w:t>
      </w:r>
      <w:r w:rsidRPr="000258F2">
        <w:rPr>
          <w:color w:val="000000" w:themeColor="text1"/>
        </w:rPr>
        <w:t xml:space="preserve"> činnosti a to najmä zákazom používania  jednorazových plastov na území mesta Senec (taniere, poháre, príbory, slamky, paličky na balóny),</w:t>
      </w:r>
    </w:p>
    <w:p w14:paraId="10A05492" w14:textId="77777777" w:rsidR="00C3283E" w:rsidRPr="000258F2" w:rsidRDefault="00C3283E" w:rsidP="00C3283E">
      <w:pPr>
        <w:pStyle w:val="Bezriadkovania"/>
        <w:numPr>
          <w:ilvl w:val="0"/>
          <w:numId w:val="49"/>
        </w:numPr>
        <w:rPr>
          <w:color w:val="000000" w:themeColor="text1"/>
        </w:rPr>
      </w:pPr>
      <w:r w:rsidRPr="000258F2">
        <w:rPr>
          <w:color w:val="000000" w:themeColor="text1"/>
        </w:rPr>
        <w:lastRenderedPageBreak/>
        <w:t>v stravovacích prevádzkach trvalých i jednorazových (napr. stánkoch, kioskoch, bufetoch, záhradnom posedení, pojazdných predajniach a podobných zariadeniach) zabezpečiť čistotu a poriadok, a to najmä umiestnením dostatočného počtu zberných nádob, resp. vriec,</w:t>
      </w:r>
    </w:p>
    <w:p w14:paraId="71D9178A" w14:textId="77777777" w:rsidR="00C3283E" w:rsidRPr="000258F2" w:rsidRDefault="00C3283E" w:rsidP="00C3283E">
      <w:pPr>
        <w:pStyle w:val="Odsekzoznamu"/>
        <w:numPr>
          <w:ilvl w:val="0"/>
          <w:numId w:val="47"/>
        </w:numPr>
      </w:pPr>
      <w:r w:rsidRPr="000258F2">
        <w:t>Mesto stanovuje bližšie podmienky pre organizátora kultúrnych, športových a iných podujatí pre verejnosť, ktoré sú uvedené  v prílohe č. 1.,</w:t>
      </w:r>
    </w:p>
    <w:p w14:paraId="3068F34F" w14:textId="77777777" w:rsidR="00C3283E" w:rsidRPr="000258F2" w:rsidRDefault="00C3283E" w:rsidP="00C3283E">
      <w:pPr>
        <w:pStyle w:val="Odsekzoznamu"/>
        <w:numPr>
          <w:ilvl w:val="0"/>
          <w:numId w:val="47"/>
        </w:numPr>
      </w:pPr>
      <w:r w:rsidRPr="000258F2">
        <w:t>Dodanie priesvitných vriec a zberných nádob na zber triedených zložiek komunálnych odpadov pre organizátora kultúrnych, športových a iných podujatí pre verejnosť je zabezpečený mestom bezodplatne.</w:t>
      </w:r>
    </w:p>
    <w:p w14:paraId="454AE003" w14:textId="77777777" w:rsidR="00C3283E" w:rsidRPr="000258F2" w:rsidRDefault="00C3283E" w:rsidP="00C3283E">
      <w:pPr>
        <w:pStyle w:val="Odsekzoznamu"/>
        <w:numPr>
          <w:ilvl w:val="0"/>
          <w:numId w:val="47"/>
        </w:numPr>
      </w:pPr>
      <w:r w:rsidRPr="000258F2">
        <w:t xml:space="preserve">Zakazuje sa užívanie uličných zberných nádob na vyhadzovanie komunálneho odpadu. </w:t>
      </w:r>
    </w:p>
    <w:bookmarkEnd w:id="9"/>
    <w:p w14:paraId="6480A369" w14:textId="77777777" w:rsidR="00C3283E" w:rsidRPr="000258F2" w:rsidRDefault="00C3283E" w:rsidP="00C3283E">
      <w:pPr>
        <w:pStyle w:val="Odsekzoznamu"/>
        <w:numPr>
          <w:ilvl w:val="0"/>
          <w:numId w:val="47"/>
        </w:numPr>
      </w:pPr>
      <w:r w:rsidRPr="000258F2">
        <w:t>Mesto zaviedlo na svojom území označovanie zberných nádob elektronickým RFID čipom, prípadne identifikačným štítkom umiestnenými na všetkých zberných nádobách:</w:t>
      </w:r>
    </w:p>
    <w:p w14:paraId="3609E88F" w14:textId="77777777" w:rsidR="00C3283E" w:rsidRPr="000258F2" w:rsidRDefault="00C3283E" w:rsidP="00C3283E">
      <w:pPr>
        <w:pStyle w:val="Bezriadkovania"/>
        <w:numPr>
          <w:ilvl w:val="0"/>
          <w:numId w:val="50"/>
        </w:numPr>
        <w:rPr>
          <w:color w:val="000000" w:themeColor="text1"/>
        </w:rPr>
      </w:pPr>
      <w:r w:rsidRPr="000258F2">
        <w:rPr>
          <w:color w:val="000000" w:themeColor="text1"/>
        </w:rPr>
        <w:t>na zmesový komunálny odpad,</w:t>
      </w:r>
    </w:p>
    <w:p w14:paraId="352B81A1" w14:textId="77777777" w:rsidR="00C3283E" w:rsidRPr="000258F2" w:rsidRDefault="00C3283E" w:rsidP="00C3283E">
      <w:pPr>
        <w:pStyle w:val="Bezriadkovania"/>
        <w:numPr>
          <w:ilvl w:val="0"/>
          <w:numId w:val="50"/>
        </w:numPr>
        <w:rPr>
          <w:color w:val="000000" w:themeColor="text1"/>
        </w:rPr>
      </w:pPr>
      <w:r w:rsidRPr="000258F2">
        <w:rPr>
          <w:color w:val="000000" w:themeColor="text1"/>
        </w:rPr>
        <w:t xml:space="preserve">na biologicky rozložiteľný odpad, </w:t>
      </w:r>
    </w:p>
    <w:p w14:paraId="6118C27F" w14:textId="77777777" w:rsidR="00C3283E" w:rsidRPr="000258F2" w:rsidRDefault="00C3283E" w:rsidP="00C3283E">
      <w:pPr>
        <w:pStyle w:val="Bezriadkovania"/>
        <w:numPr>
          <w:ilvl w:val="0"/>
          <w:numId w:val="50"/>
        </w:numPr>
        <w:rPr>
          <w:color w:val="000000" w:themeColor="text1"/>
        </w:rPr>
      </w:pPr>
      <w:r w:rsidRPr="000258F2">
        <w:rPr>
          <w:color w:val="000000" w:themeColor="text1"/>
        </w:rPr>
        <w:t xml:space="preserve">na modrých a žltých 1100 l zberných nádobách na triedené zložky komunálneho odpadu, </w:t>
      </w:r>
    </w:p>
    <w:p w14:paraId="0DEA6725" w14:textId="77777777" w:rsidR="00C3283E" w:rsidRPr="000258F2" w:rsidRDefault="00C3283E" w:rsidP="00C3283E">
      <w:pPr>
        <w:pStyle w:val="Bezriadkovania"/>
        <w:numPr>
          <w:ilvl w:val="0"/>
          <w:numId w:val="50"/>
        </w:numPr>
        <w:rPr>
          <w:color w:val="000000" w:themeColor="text1"/>
        </w:rPr>
      </w:pPr>
      <w:r w:rsidRPr="000258F2">
        <w:rPr>
          <w:color w:val="000000" w:themeColor="text1"/>
        </w:rPr>
        <w:t>stojísk polopodzemných kontajnerov,</w:t>
      </w:r>
    </w:p>
    <w:p w14:paraId="7483A438" w14:textId="77777777" w:rsidR="00C3283E" w:rsidRPr="000258F2" w:rsidRDefault="00C3283E" w:rsidP="00C3283E">
      <w:pPr>
        <w:pStyle w:val="Bezriadkovania"/>
        <w:numPr>
          <w:ilvl w:val="0"/>
          <w:numId w:val="50"/>
        </w:numPr>
        <w:rPr>
          <w:color w:val="000000" w:themeColor="text1"/>
        </w:rPr>
      </w:pPr>
      <w:r w:rsidRPr="000258F2">
        <w:rPr>
          <w:color w:val="000000" w:themeColor="text1"/>
        </w:rPr>
        <w:t>na biologicky rozložiteľný kuchynský odpad</w:t>
      </w:r>
    </w:p>
    <w:p w14:paraId="793FF7DE" w14:textId="77777777" w:rsidR="00C3283E" w:rsidRPr="000258F2" w:rsidRDefault="00C3283E" w:rsidP="00C3283E">
      <w:pPr>
        <w:ind w:left="351"/>
        <w:rPr>
          <w:rFonts w:asciiTheme="minorHAnsi" w:hAnsiTheme="minorHAnsi" w:cstheme="minorHAnsi"/>
          <w:color w:val="000000" w:themeColor="text1"/>
        </w:rPr>
      </w:pPr>
      <w:r w:rsidRPr="000258F2">
        <w:rPr>
          <w:rFonts w:asciiTheme="minorHAnsi" w:hAnsiTheme="minorHAnsi" w:cstheme="minorHAnsi"/>
          <w:color w:val="000000" w:themeColor="text1"/>
        </w:rPr>
        <w:t>prihlásených do systému zberu komunálnych odpadov.</w:t>
      </w:r>
    </w:p>
    <w:p w14:paraId="261505D9" w14:textId="77777777" w:rsidR="00C3283E" w:rsidRPr="000258F2" w:rsidRDefault="00C3283E" w:rsidP="00C3283E">
      <w:pPr>
        <w:pStyle w:val="Odsekzoznamu"/>
        <w:numPr>
          <w:ilvl w:val="0"/>
          <w:numId w:val="47"/>
        </w:numPr>
      </w:pPr>
      <w:r w:rsidRPr="000258F2">
        <w:t xml:space="preserve">Zberná nádoba neoznačená elektronickým RFID čipom a vrece na biologicky rozložiteľný kuchynský odpad neoznačené identifikačným štítkom nebudú obslúžené zvozovou spoločnosťou do času ich označenia. Označenie zbernej nádoby a vydanie identifikačných štítkov je podmienené prihlásením </w:t>
      </w:r>
      <w:r w:rsidR="006035F2" w:rsidRPr="000258F2">
        <w:t xml:space="preserve">sa </w:t>
      </w:r>
      <w:r w:rsidRPr="000258F2">
        <w:t xml:space="preserve">pôvodcu </w:t>
      </w:r>
      <w:r w:rsidR="006035F2" w:rsidRPr="000258F2">
        <w:t xml:space="preserve">odpadu </w:t>
      </w:r>
      <w:r w:rsidRPr="000258F2">
        <w:t xml:space="preserve">do systému zberu komunálnych odpadov na Mestskom úrade na útvare ekonomiky mesta. </w:t>
      </w:r>
    </w:p>
    <w:p w14:paraId="0F8E1599" w14:textId="77777777" w:rsidR="00C3283E" w:rsidRPr="000258F2" w:rsidRDefault="00C3283E" w:rsidP="00C3283E">
      <w:pPr>
        <w:pStyle w:val="Odsekzoznamu"/>
        <w:numPr>
          <w:ilvl w:val="0"/>
          <w:numId w:val="47"/>
        </w:numPr>
      </w:pPr>
      <w:r w:rsidRPr="000258F2">
        <w:t>Elektronický RFID čip je zakázané úmyselne poškodzovať, odstraňovať, prípadne inak s ním manipulovať.</w:t>
      </w:r>
    </w:p>
    <w:p w14:paraId="58DF5829" w14:textId="77777777" w:rsidR="00C3283E" w:rsidRPr="000258F2" w:rsidRDefault="00C3283E" w:rsidP="00C3283E">
      <w:pPr>
        <w:pStyle w:val="Odsekzoznamu"/>
        <w:numPr>
          <w:ilvl w:val="0"/>
          <w:numId w:val="47"/>
        </w:numPr>
      </w:pPr>
      <w:r w:rsidRPr="000258F2">
        <w:t>Elektronický RFID čip vždy inštaluje zodpovedný zamestnanec mesta za účelom overenia objemu zbernej nádoby, jej stojiska a prebratím elektronického čipu poplatníkom, čo tento potvrdí svojím podpisom na odovzdávajúcom a preberacom protokole/dodatku. Označenie vreca na biologicky rozložiteľný kuchynský odpad identifikačným štítkom zabezpečuje pôvodca odpadu v deň jeho vývozu. Identifikačný štítok mu bude pridelený na referáte odpadového hospodárstva.</w:t>
      </w:r>
    </w:p>
    <w:p w14:paraId="0B4604F9" w14:textId="77777777" w:rsidR="00C3283E" w:rsidRPr="000258F2" w:rsidRDefault="00C3283E" w:rsidP="00C3283E">
      <w:pPr>
        <w:pStyle w:val="Nadpis3"/>
        <w:rPr>
          <w:rFonts w:asciiTheme="minorHAnsi" w:hAnsiTheme="minorHAnsi" w:cstheme="minorHAnsi"/>
          <w:color w:val="000000" w:themeColor="text1"/>
        </w:rPr>
      </w:pPr>
      <w:bookmarkStart w:id="11" w:name="_Toc88582657"/>
      <w:r w:rsidRPr="000258F2">
        <w:rPr>
          <w:rFonts w:asciiTheme="minorHAnsi" w:hAnsiTheme="minorHAnsi" w:cstheme="minorHAnsi"/>
          <w:color w:val="000000" w:themeColor="text1"/>
        </w:rPr>
        <w:t>Článok 5 - Povinnosti zvozovej spoločnosti</w:t>
      </w:r>
      <w:bookmarkEnd w:id="11"/>
    </w:p>
    <w:p w14:paraId="18398366" w14:textId="77777777" w:rsidR="00C3283E" w:rsidRPr="000258F2" w:rsidRDefault="00C3283E" w:rsidP="00C3283E">
      <w:pPr>
        <w:pStyle w:val="Odsekzoznamu"/>
        <w:numPr>
          <w:ilvl w:val="0"/>
          <w:numId w:val="3"/>
        </w:numPr>
      </w:pPr>
      <w:r w:rsidRPr="000258F2">
        <w:t>Zvozová spoločnosť, ktorá na území mesta vykonáva zber a prepravu komunálnych odpadov a triedený zber komunálnych odpadov, s výnimkou biologicky rozložiteľných kuchynských a reštauračných odpadov od prevádzkovateľa kuchyne, je povinná:</w:t>
      </w:r>
    </w:p>
    <w:p w14:paraId="7172A9B5" w14:textId="77777777" w:rsidR="00C3283E" w:rsidRPr="000258F2" w:rsidRDefault="00C3283E" w:rsidP="00C3283E">
      <w:pPr>
        <w:pStyle w:val="Bezriadkovania"/>
        <w:rPr>
          <w:color w:val="000000" w:themeColor="text1"/>
        </w:rPr>
      </w:pPr>
      <w:r w:rsidRPr="000258F2">
        <w:rPr>
          <w:color w:val="000000" w:themeColor="text1"/>
        </w:rPr>
        <w:t>obsluhovať zberné nádoby tak, aby nedošlo ku škodám na majetku,</w:t>
      </w:r>
    </w:p>
    <w:p w14:paraId="56E573CC" w14:textId="77777777" w:rsidR="00C3283E" w:rsidRPr="000258F2" w:rsidRDefault="00C3283E" w:rsidP="00C3283E">
      <w:pPr>
        <w:pStyle w:val="Bezriadkovania"/>
        <w:rPr>
          <w:color w:val="000000" w:themeColor="text1"/>
        </w:rPr>
      </w:pPr>
      <w:r w:rsidRPr="000258F2">
        <w:rPr>
          <w:color w:val="000000" w:themeColor="text1"/>
        </w:rPr>
        <w:t>po výsype zberné nádoby umiestniť späť na miesto odberu mimo pozemnej komunikácie, tzn. aby zberné nádoby neostávali na vozovke,</w:t>
      </w:r>
    </w:p>
    <w:p w14:paraId="3B983A71" w14:textId="77777777" w:rsidR="00C3283E" w:rsidRPr="000258F2" w:rsidRDefault="00C3283E" w:rsidP="00C3283E">
      <w:pPr>
        <w:pStyle w:val="Bezriadkovania"/>
        <w:rPr>
          <w:color w:val="000000" w:themeColor="text1"/>
        </w:rPr>
      </w:pPr>
      <w:r w:rsidRPr="000258F2">
        <w:rPr>
          <w:color w:val="000000" w:themeColor="text1"/>
        </w:rPr>
        <w:t>v prípade výsypu odpadu pri obsluhe zbernej nádoby mimo zvozové vozidlo, tieto odpady bezodkladne odstrániť,</w:t>
      </w:r>
    </w:p>
    <w:p w14:paraId="5A06D904" w14:textId="77777777" w:rsidR="00C3283E" w:rsidRPr="000258F2" w:rsidRDefault="00C3283E" w:rsidP="00C3283E">
      <w:pPr>
        <w:pStyle w:val="Bezriadkovania"/>
        <w:rPr>
          <w:color w:val="000000" w:themeColor="text1"/>
        </w:rPr>
      </w:pPr>
      <w:r w:rsidRPr="000258F2">
        <w:rPr>
          <w:color w:val="000000" w:themeColor="text1"/>
        </w:rPr>
        <w:t xml:space="preserve">v prípade poškodenia zbernej nádoby, túto skutočnosť bezodkladne mailom nahlásiť na mailovú adresu: </w:t>
      </w:r>
      <w:hyperlink r:id="rId10" w:history="1">
        <w:r w:rsidRPr="000258F2">
          <w:rPr>
            <w:rStyle w:val="Hypertextovprepojenie"/>
            <w:rFonts w:cstheme="minorHAnsi"/>
            <w:color w:val="000000" w:themeColor="text1"/>
          </w:rPr>
          <w:t>odpady@senec.sk</w:t>
        </w:r>
      </w:hyperlink>
      <w:r w:rsidRPr="000258F2">
        <w:rPr>
          <w:color w:val="000000" w:themeColor="text1"/>
        </w:rPr>
        <w:t xml:space="preserve"> v znení: adresa, typ a objem zbernej nádoby, spolu s dodaním zbernej nádoby na útvar verejnej zelene, údržby a čistenia mesta najneskôr však do 3 pracovných dní od vzniku udalosti,</w:t>
      </w:r>
    </w:p>
    <w:p w14:paraId="53C051BB" w14:textId="77777777" w:rsidR="00C3283E" w:rsidRPr="000258F2" w:rsidRDefault="00C3283E" w:rsidP="00C3283E">
      <w:pPr>
        <w:pStyle w:val="Bezriadkovania"/>
        <w:rPr>
          <w:color w:val="000000" w:themeColor="text1"/>
        </w:rPr>
      </w:pPr>
      <w:r w:rsidRPr="000258F2">
        <w:rPr>
          <w:color w:val="000000" w:themeColor="text1"/>
        </w:rPr>
        <w:t>do 10-teho dňa nasledujúceho mesiaca zaslať mestu výkaz o množstve, druhu a spôsobe nakladania s odpadmi s uvedením koncových zariadení a kódov nakladania,</w:t>
      </w:r>
    </w:p>
    <w:p w14:paraId="140C66A0" w14:textId="77777777" w:rsidR="00C3283E" w:rsidRPr="000258F2" w:rsidRDefault="00C3283E" w:rsidP="00C3283E">
      <w:pPr>
        <w:pStyle w:val="Bezriadkovania"/>
        <w:rPr>
          <w:color w:val="000000" w:themeColor="text1"/>
        </w:rPr>
      </w:pPr>
      <w:r w:rsidRPr="000258F2">
        <w:rPr>
          <w:color w:val="000000" w:themeColor="text1"/>
        </w:rPr>
        <w:t>uskutočňovať vývoz odpadu v zmysle obojstranne odsúhlaseného harmonogramu vývozu zverejneného na webovej stránke mesta,</w:t>
      </w:r>
    </w:p>
    <w:p w14:paraId="3AC9CCFC" w14:textId="77777777" w:rsidR="00C3283E" w:rsidRPr="000258F2" w:rsidRDefault="00C3283E" w:rsidP="00C3283E">
      <w:pPr>
        <w:pStyle w:val="Bezriadkovania"/>
        <w:rPr>
          <w:color w:val="000000" w:themeColor="text1"/>
        </w:rPr>
      </w:pPr>
      <w:r w:rsidRPr="000258F2">
        <w:rPr>
          <w:color w:val="000000" w:themeColor="text1"/>
        </w:rPr>
        <w:lastRenderedPageBreak/>
        <w:t>v prípade ohlásených zmien v harmonograme vývozu zberných nádob spôsobených technickými prekážkami na strane zvozovej spoločnosti a zároveň neposkytnutím náhradného termínu odsúhlaseného oboma stranami, zabezpečiť následne dočistenie stojísk zberných nádob,</w:t>
      </w:r>
    </w:p>
    <w:p w14:paraId="6AC9B69C" w14:textId="77777777" w:rsidR="00C3283E" w:rsidRPr="000258F2" w:rsidRDefault="00C3283E" w:rsidP="00C3283E">
      <w:pPr>
        <w:pStyle w:val="Bezriadkovania"/>
        <w:rPr>
          <w:color w:val="000000" w:themeColor="text1"/>
        </w:rPr>
      </w:pPr>
      <w:r w:rsidRPr="000258F2">
        <w:rPr>
          <w:color w:val="000000" w:themeColor="text1"/>
        </w:rPr>
        <w:t>zasielať raz ročne v termíne do 15.11. príslušného kalendárneho roka oboma stranami odsúhlasený harmonogram termínov vývozu vo forme kalendára na nasledujúci kalendárny rok (tzn. s pevnými termínmi vývozov),</w:t>
      </w:r>
    </w:p>
    <w:p w14:paraId="576F816C" w14:textId="77777777" w:rsidR="00C3283E" w:rsidRPr="000258F2" w:rsidRDefault="00C3283E" w:rsidP="00C3283E">
      <w:pPr>
        <w:pStyle w:val="Bezriadkovania"/>
        <w:rPr>
          <w:color w:val="000000" w:themeColor="text1"/>
        </w:rPr>
      </w:pPr>
      <w:r w:rsidRPr="000258F2">
        <w:rPr>
          <w:color w:val="000000" w:themeColor="text1"/>
        </w:rPr>
        <w:t xml:space="preserve">v prípade akýchkoľvek zmien ich bezodkladne nahlásiť zodpovednému pracovníkovi mesta spolu s postupom ich riešenia mailom na </w:t>
      </w:r>
      <w:hyperlink r:id="rId11" w:history="1">
        <w:r w:rsidRPr="000258F2">
          <w:rPr>
            <w:rStyle w:val="Hypertextovprepojenie"/>
            <w:rFonts w:cstheme="minorHAnsi"/>
            <w:color w:val="000000" w:themeColor="text1"/>
          </w:rPr>
          <w:t>odpady@senec.sk</w:t>
        </w:r>
      </w:hyperlink>
      <w:r w:rsidRPr="000258F2">
        <w:rPr>
          <w:color w:val="000000" w:themeColor="text1"/>
        </w:rPr>
        <w:t xml:space="preserve"> ,</w:t>
      </w:r>
    </w:p>
    <w:p w14:paraId="6BC4E4B9" w14:textId="77777777" w:rsidR="00C3283E" w:rsidRPr="000258F2" w:rsidRDefault="00C3283E" w:rsidP="00C3283E">
      <w:pPr>
        <w:pStyle w:val="Bezriadkovania"/>
        <w:rPr>
          <w:color w:val="000000" w:themeColor="text1"/>
        </w:rPr>
      </w:pPr>
      <w:r w:rsidRPr="000258F2">
        <w:rPr>
          <w:color w:val="000000" w:themeColor="text1"/>
        </w:rPr>
        <w:t>bezodkladne oznámiť nesúlad údajov na elektronickom RFID čipe so zbernou nádobou, ku ktorej bol tento čip pridelený, zodpovednému zamestnancovi mesta</w:t>
      </w:r>
      <w:r w:rsidR="002B1DD5" w:rsidRPr="000258F2">
        <w:rPr>
          <w:color w:val="000000" w:themeColor="text1"/>
        </w:rPr>
        <w:t xml:space="preserve"> mailom na </w:t>
      </w:r>
      <w:hyperlink r:id="rId12" w:history="1">
        <w:r w:rsidR="002B1DD5" w:rsidRPr="000258F2">
          <w:rPr>
            <w:rStyle w:val="Hypertextovprepojenie"/>
            <w:color w:val="000000" w:themeColor="text1"/>
          </w:rPr>
          <w:t>odpady@senec.sk</w:t>
        </w:r>
      </w:hyperlink>
      <w:r w:rsidR="002B1DD5" w:rsidRPr="000258F2">
        <w:rPr>
          <w:color w:val="000000" w:themeColor="text1"/>
        </w:rPr>
        <w:t xml:space="preserve"> </w:t>
      </w:r>
      <w:r w:rsidRPr="000258F2">
        <w:rPr>
          <w:color w:val="000000" w:themeColor="text1"/>
        </w:rPr>
        <w:t>,</w:t>
      </w:r>
    </w:p>
    <w:p w14:paraId="7B877AE6" w14:textId="77777777" w:rsidR="00C3283E" w:rsidRPr="000258F2" w:rsidRDefault="00C3283E" w:rsidP="00C3283E">
      <w:pPr>
        <w:pStyle w:val="Bezriadkovania"/>
        <w:rPr>
          <w:color w:val="000000" w:themeColor="text1"/>
        </w:rPr>
      </w:pPr>
      <w:r w:rsidRPr="000258F2">
        <w:rPr>
          <w:color w:val="000000" w:themeColor="text1"/>
        </w:rPr>
        <w:t>neobslúžiť zbernú nádobu</w:t>
      </w:r>
      <w:r w:rsidR="00982442" w:rsidRPr="000258F2">
        <w:rPr>
          <w:color w:val="000000" w:themeColor="text1"/>
        </w:rPr>
        <w:t xml:space="preserve"> alebo vrece</w:t>
      </w:r>
      <w:r w:rsidRPr="000258F2">
        <w:rPr>
          <w:color w:val="000000" w:themeColor="text1"/>
        </w:rPr>
        <w:t>, ktor</w:t>
      </w:r>
      <w:r w:rsidR="00982442" w:rsidRPr="000258F2">
        <w:rPr>
          <w:color w:val="000000" w:themeColor="text1"/>
        </w:rPr>
        <w:t>é</w:t>
      </w:r>
      <w:r w:rsidRPr="000258F2">
        <w:rPr>
          <w:color w:val="000000" w:themeColor="text1"/>
        </w:rPr>
        <w:t xml:space="preserve"> nie </w:t>
      </w:r>
      <w:r w:rsidR="00982442" w:rsidRPr="000258F2">
        <w:rPr>
          <w:color w:val="000000" w:themeColor="text1"/>
        </w:rPr>
        <w:t>sú</w:t>
      </w:r>
      <w:r w:rsidRPr="000258F2">
        <w:rPr>
          <w:color w:val="000000" w:themeColor="text1"/>
        </w:rPr>
        <w:t xml:space="preserve"> označen</w:t>
      </w:r>
      <w:r w:rsidR="00982442" w:rsidRPr="000258F2">
        <w:rPr>
          <w:color w:val="000000" w:themeColor="text1"/>
        </w:rPr>
        <w:t>é</w:t>
      </w:r>
      <w:r w:rsidRPr="000258F2">
        <w:rPr>
          <w:color w:val="000000" w:themeColor="text1"/>
        </w:rPr>
        <w:t xml:space="preserve"> elektronickým RFID čipom</w:t>
      </w:r>
      <w:r w:rsidR="00982442" w:rsidRPr="000258F2">
        <w:rPr>
          <w:color w:val="000000" w:themeColor="text1"/>
        </w:rPr>
        <w:t xml:space="preserve"> alebo identifikačným štítkom</w:t>
      </w:r>
      <w:r w:rsidRPr="000258F2">
        <w:rPr>
          <w:color w:val="000000" w:themeColor="text1"/>
        </w:rPr>
        <w:t xml:space="preserve">, alebo </w:t>
      </w:r>
      <w:r w:rsidR="005564E0" w:rsidRPr="000258F2">
        <w:rPr>
          <w:color w:val="000000" w:themeColor="text1"/>
        </w:rPr>
        <w:t>ktorých</w:t>
      </w:r>
      <w:r w:rsidRPr="000258F2">
        <w:rPr>
          <w:color w:val="000000" w:themeColor="text1"/>
        </w:rPr>
        <w:t xml:space="preserve"> obsluhu </w:t>
      </w:r>
      <w:r w:rsidR="002B1DD5" w:rsidRPr="000258F2">
        <w:rPr>
          <w:color w:val="000000" w:themeColor="text1"/>
        </w:rPr>
        <w:t>referent odpadového hospodárstva</w:t>
      </w:r>
      <w:r w:rsidRPr="000258F2">
        <w:rPr>
          <w:color w:val="000000" w:themeColor="text1"/>
        </w:rPr>
        <w:t xml:space="preserve"> zakázal z iného dôvodu,</w:t>
      </w:r>
    </w:p>
    <w:p w14:paraId="1782C6C3" w14:textId="77777777" w:rsidR="00C3283E" w:rsidRPr="000258F2" w:rsidRDefault="00C3283E" w:rsidP="00C3283E">
      <w:pPr>
        <w:pStyle w:val="Bezriadkovania"/>
        <w:rPr>
          <w:color w:val="000000" w:themeColor="text1"/>
        </w:rPr>
      </w:pPr>
      <w:r w:rsidRPr="000258F2">
        <w:rPr>
          <w:color w:val="000000" w:themeColor="text1"/>
        </w:rPr>
        <w:t>neobslúžiť zbernú nádobu</w:t>
      </w:r>
      <w:r w:rsidR="00F14FE9" w:rsidRPr="000258F2">
        <w:rPr>
          <w:color w:val="000000" w:themeColor="text1"/>
        </w:rPr>
        <w:t xml:space="preserve"> alebo vrece</w:t>
      </w:r>
      <w:r w:rsidRPr="000258F2">
        <w:rPr>
          <w:color w:val="000000" w:themeColor="text1"/>
        </w:rPr>
        <w:t xml:space="preserve">, pri </w:t>
      </w:r>
      <w:r w:rsidR="00F14FE9" w:rsidRPr="000258F2">
        <w:rPr>
          <w:color w:val="000000" w:themeColor="text1"/>
        </w:rPr>
        <w:t>ktorých</w:t>
      </w:r>
      <w:r w:rsidRPr="000258F2">
        <w:rPr>
          <w:color w:val="000000" w:themeColor="text1"/>
        </w:rPr>
        <w:t xml:space="preserve"> je na prvý pohľad zrejmé, že je v </w:t>
      </w:r>
      <w:r w:rsidR="007808A1" w:rsidRPr="000258F2">
        <w:rPr>
          <w:color w:val="000000" w:themeColor="text1"/>
        </w:rPr>
        <w:t>nich</w:t>
      </w:r>
      <w:r w:rsidRPr="000258F2">
        <w:rPr>
          <w:color w:val="000000" w:themeColor="text1"/>
        </w:rPr>
        <w:t xml:space="preserve"> uložený odpad v rozpore s týmto nariadením (napr. kartón, plastové  alebo sklené fľaše, biologický odpad , stavebný odpad, elektronika</w:t>
      </w:r>
      <w:r w:rsidR="008E43B3" w:rsidRPr="000258F2">
        <w:rPr>
          <w:color w:val="000000" w:themeColor="text1"/>
        </w:rPr>
        <w:t xml:space="preserve"> a pod.</w:t>
      </w:r>
      <w:r w:rsidRPr="000258F2">
        <w:rPr>
          <w:color w:val="000000" w:themeColor="text1"/>
        </w:rPr>
        <w:t>)</w:t>
      </w:r>
      <w:r w:rsidR="00741D8E" w:rsidRPr="000258F2">
        <w:rPr>
          <w:color w:val="000000" w:themeColor="text1"/>
        </w:rPr>
        <w:t xml:space="preserve">. V prípade neobslúženia zbernej nádoby  na základe vyššie uvedeného dôvodu, bezodkladne túto udalosť oznámiť zodpovednému zamestnancovi mesta mailom na </w:t>
      </w:r>
      <w:hyperlink r:id="rId13" w:history="1">
        <w:r w:rsidR="00741D8E" w:rsidRPr="000258F2">
          <w:rPr>
            <w:rStyle w:val="Hypertextovprepojenie"/>
            <w:color w:val="000000" w:themeColor="text1"/>
          </w:rPr>
          <w:t>odpady@senec.sk</w:t>
        </w:r>
      </w:hyperlink>
      <w:r w:rsidR="00741D8E" w:rsidRPr="000258F2">
        <w:rPr>
          <w:color w:val="000000" w:themeColor="text1"/>
        </w:rPr>
        <w:t>, tzn. najneskôr do 8,00 hod. nasledujúceho pracovného dňa. V oznámení uviesť: adresu, veľkosť zbernej nádoby, číslo identifikačného štítku (pokiaľ sa na zbernej nádobe/stojisku nachádza) a dôvod neobslúženia zbernej nádoby, fotografia ( pokiaľ je možné ju vyhotoviť).</w:t>
      </w:r>
    </w:p>
    <w:p w14:paraId="0F0FEE66" w14:textId="77777777" w:rsidR="00C3283E" w:rsidRPr="000258F2" w:rsidRDefault="00C3283E" w:rsidP="00C3283E">
      <w:pPr>
        <w:pStyle w:val="Nadpis3"/>
        <w:rPr>
          <w:rFonts w:asciiTheme="minorHAnsi" w:hAnsiTheme="minorHAnsi" w:cstheme="minorHAnsi"/>
          <w:color w:val="000000" w:themeColor="text1"/>
        </w:rPr>
      </w:pPr>
      <w:bookmarkStart w:id="12" w:name="_Toc88582658"/>
      <w:r w:rsidRPr="000258F2">
        <w:rPr>
          <w:rFonts w:asciiTheme="minorHAnsi" w:hAnsiTheme="minorHAnsi" w:cstheme="minorHAnsi"/>
          <w:color w:val="000000" w:themeColor="text1"/>
        </w:rPr>
        <w:t>Článok 6 - Umiestňovanie zberných nádob</w:t>
      </w:r>
      <w:bookmarkEnd w:id="12"/>
    </w:p>
    <w:p w14:paraId="71398470" w14:textId="77777777" w:rsidR="00C3283E" w:rsidRPr="000258F2" w:rsidRDefault="00C3283E" w:rsidP="00C3283E">
      <w:pPr>
        <w:pStyle w:val="Odsekzoznamu"/>
        <w:numPr>
          <w:ilvl w:val="0"/>
          <w:numId w:val="56"/>
        </w:numPr>
      </w:pPr>
      <w:r w:rsidRPr="000258F2">
        <w:t xml:space="preserve">Za umiestnenie zberných nádob na pozemkoch v súkromnom vlastníctve zodpovedajú pôvodcovia odpadu, ktorí zberné nádoby užívajú. </w:t>
      </w:r>
    </w:p>
    <w:p w14:paraId="469A9E2B" w14:textId="77777777" w:rsidR="00C3283E" w:rsidRPr="000258F2" w:rsidRDefault="00C3283E" w:rsidP="00C3283E">
      <w:pPr>
        <w:pStyle w:val="Odsekzoznamu"/>
      </w:pPr>
      <w:r w:rsidRPr="000258F2">
        <w:t>Stojiská zberných nádob musia zohľadňovať vhodné donáškové vzdialenosti pre pôvodcov odpadu, technické podmienky pre ich vyprázdňovanie, tzn. byť umiestnené čo najbližšie k vozovke, bez prekážok a zároveň musia vyhovovať hygienickým, estetickým, bezpečnostným, požiarnym a iným požiadavkám stanoveným v právnych predpisoch.</w:t>
      </w:r>
    </w:p>
    <w:p w14:paraId="34B2BD99" w14:textId="77777777" w:rsidR="00C3283E" w:rsidRPr="000258F2" w:rsidRDefault="00C3283E" w:rsidP="00C3283E">
      <w:pPr>
        <w:pStyle w:val="Odsekzoznamu"/>
      </w:pPr>
      <w:r w:rsidRPr="000258F2">
        <w:t>Zberné nádoby na zmesový komunálny odpad musia byť prednostne umiestnené na vlastnom pozemku. V prípade, že to nie je možné, je pôvodca odpadu povinný navrhnúť</w:t>
      </w:r>
      <w:r w:rsidR="001C5EDD" w:rsidRPr="000258F2">
        <w:t xml:space="preserve"> </w:t>
      </w:r>
      <w:r w:rsidRPr="000258F2">
        <w:t xml:space="preserve"> iné stojisko zberných nádob. V prípade bytových domov, ktoré nemali určené stále stojisko pre zberné nádoby a žiadajú o vybudovanie nového stojiska, alebo presun zberných nádob na iné stojisko, je nutné aby zástupca vlastníkov bytov, resp. správca bytového domu podal písomnú žiadosť (príloha č. 2). K žiadosti treba priložiť návrh miesta na nové stojisk</w:t>
      </w:r>
      <w:r w:rsidR="008E43B3" w:rsidRPr="000258F2">
        <w:t>o</w:t>
      </w:r>
      <w:r w:rsidRPr="000258F2">
        <w:t xml:space="preserve"> zberných nádob, jednoduchý nákres alebo fotodokumentáciu z miesta, na ktoré požadujú presun zberných nádob a zápis z domovej schôdze, v ktorej bude väčšinou vlastníkov bytov odsúhlasené navrhované miesto, resp. presun zberných nádob na iné stojisko. </w:t>
      </w:r>
    </w:p>
    <w:p w14:paraId="48207897" w14:textId="77777777" w:rsidR="00C3283E" w:rsidRPr="000258F2" w:rsidRDefault="00C3283E" w:rsidP="00C3283E">
      <w:pPr>
        <w:pStyle w:val="Odsekzoznamu"/>
      </w:pPr>
      <w:r w:rsidRPr="000258F2">
        <w:t>V prípadoch, keď nedôjde k dohode podľa predchádzajúceho odseku, určí stojisko zberných nádob zodpovedný zamestnanec mesta.</w:t>
      </w:r>
    </w:p>
    <w:p w14:paraId="20BF02D0" w14:textId="77777777" w:rsidR="00C3283E" w:rsidRPr="000258F2" w:rsidRDefault="00C3283E" w:rsidP="00C3283E">
      <w:pPr>
        <w:pStyle w:val="Nadpis3"/>
        <w:rPr>
          <w:rFonts w:asciiTheme="minorHAnsi" w:hAnsiTheme="minorHAnsi" w:cstheme="minorHAnsi"/>
          <w:color w:val="000000" w:themeColor="text1"/>
        </w:rPr>
      </w:pPr>
      <w:bookmarkStart w:id="13" w:name="_Toc88582659"/>
      <w:r w:rsidRPr="000258F2">
        <w:rPr>
          <w:rFonts w:asciiTheme="minorHAnsi" w:hAnsiTheme="minorHAnsi" w:cstheme="minorHAnsi"/>
          <w:color w:val="000000" w:themeColor="text1"/>
        </w:rPr>
        <w:t>Článok 7 - Spôsob nahlasovania nezákonne umiestneného odpadu</w:t>
      </w:r>
      <w:bookmarkEnd w:id="13"/>
    </w:p>
    <w:p w14:paraId="5ADBA3C0" w14:textId="77777777" w:rsidR="00C3283E" w:rsidRPr="000258F2" w:rsidRDefault="00C3283E" w:rsidP="00C3283E">
      <w:pPr>
        <w:pStyle w:val="Odsekzoznamu"/>
        <w:numPr>
          <w:ilvl w:val="0"/>
          <w:numId w:val="4"/>
        </w:numPr>
      </w:pPr>
      <w:r w:rsidRPr="000258F2">
        <w:t>Nezákonné umiestnený odpad je možné nahlasovať Mestu Senec</w:t>
      </w:r>
    </w:p>
    <w:p w14:paraId="3725F3D0" w14:textId="77777777" w:rsidR="00C3283E" w:rsidRPr="000258F2" w:rsidRDefault="00C3283E" w:rsidP="00C3283E">
      <w:pPr>
        <w:pStyle w:val="Bezriadkovania"/>
        <w:numPr>
          <w:ilvl w:val="0"/>
          <w:numId w:val="53"/>
        </w:numPr>
        <w:rPr>
          <w:color w:val="000000" w:themeColor="text1"/>
        </w:rPr>
      </w:pPr>
      <w:r w:rsidRPr="000258F2">
        <w:rPr>
          <w:color w:val="000000" w:themeColor="text1"/>
        </w:rPr>
        <w:t>Mestskej polícii na tel. čísle 159,</w:t>
      </w:r>
    </w:p>
    <w:p w14:paraId="46073E17" w14:textId="77777777" w:rsidR="00C3283E" w:rsidRPr="000258F2" w:rsidRDefault="00C3283E" w:rsidP="00C3283E">
      <w:pPr>
        <w:pStyle w:val="Bezriadkovania"/>
        <w:numPr>
          <w:ilvl w:val="0"/>
          <w:numId w:val="53"/>
        </w:numPr>
        <w:rPr>
          <w:color w:val="000000" w:themeColor="text1"/>
        </w:rPr>
      </w:pPr>
      <w:r w:rsidRPr="000258F2">
        <w:rPr>
          <w:color w:val="000000" w:themeColor="text1"/>
        </w:rPr>
        <w:t>písomným podaním do podateľne mesta,</w:t>
      </w:r>
    </w:p>
    <w:p w14:paraId="1EE5D5CB" w14:textId="77777777" w:rsidR="00C3283E" w:rsidRPr="000258F2" w:rsidRDefault="00C3283E" w:rsidP="00C3283E">
      <w:pPr>
        <w:pStyle w:val="Bezriadkovania"/>
        <w:numPr>
          <w:ilvl w:val="0"/>
          <w:numId w:val="53"/>
        </w:numPr>
        <w:rPr>
          <w:color w:val="000000" w:themeColor="text1"/>
        </w:rPr>
      </w:pPr>
      <w:r w:rsidRPr="000258F2">
        <w:rPr>
          <w:color w:val="000000" w:themeColor="text1"/>
        </w:rPr>
        <w:t xml:space="preserve">elektronicky na e–mailovú adresu: </w:t>
      </w:r>
      <w:hyperlink r:id="rId14" w:history="1">
        <w:r w:rsidRPr="000258F2">
          <w:rPr>
            <w:rStyle w:val="Hypertextovprepojenie"/>
            <w:rFonts w:cstheme="minorHAnsi"/>
            <w:color w:val="000000" w:themeColor="text1"/>
          </w:rPr>
          <w:t>odpady@senec.sk</w:t>
        </w:r>
      </w:hyperlink>
      <w:r w:rsidRPr="000258F2">
        <w:rPr>
          <w:color w:val="000000" w:themeColor="text1"/>
        </w:rPr>
        <w:t>,</w:t>
      </w:r>
    </w:p>
    <w:p w14:paraId="724793A0" w14:textId="77777777" w:rsidR="00C3283E" w:rsidRPr="000258F2" w:rsidRDefault="00C3283E" w:rsidP="00C3283E">
      <w:pPr>
        <w:pStyle w:val="Bezriadkovania"/>
        <w:numPr>
          <w:ilvl w:val="0"/>
          <w:numId w:val="53"/>
        </w:numPr>
        <w:rPr>
          <w:color w:val="000000" w:themeColor="text1"/>
        </w:rPr>
      </w:pPr>
      <w:r w:rsidRPr="000258F2">
        <w:rPr>
          <w:color w:val="000000" w:themeColor="text1"/>
        </w:rPr>
        <w:t>osobne na útvare ochrany životného prostredia,</w:t>
      </w:r>
    </w:p>
    <w:p w14:paraId="3EF75AE2" w14:textId="77777777" w:rsidR="00C3283E" w:rsidRPr="000258F2" w:rsidRDefault="00C3283E" w:rsidP="00C3283E">
      <w:pPr>
        <w:pStyle w:val="Bezriadkovania"/>
        <w:numPr>
          <w:ilvl w:val="0"/>
          <w:numId w:val="53"/>
        </w:numPr>
        <w:rPr>
          <w:color w:val="000000" w:themeColor="text1"/>
        </w:rPr>
      </w:pPr>
      <w:r w:rsidRPr="000258F2">
        <w:rPr>
          <w:color w:val="000000" w:themeColor="text1"/>
        </w:rPr>
        <w:t xml:space="preserve">telefonicky na číslach +421 2 2020 5149, +421 2 </w:t>
      </w:r>
      <w:r w:rsidR="008E43B3" w:rsidRPr="000258F2">
        <w:rPr>
          <w:color w:val="000000" w:themeColor="text1"/>
        </w:rPr>
        <w:t>2020 152</w:t>
      </w:r>
      <w:r w:rsidRPr="000258F2">
        <w:rPr>
          <w:color w:val="000000" w:themeColor="text1"/>
        </w:rPr>
        <w:t>.</w:t>
      </w:r>
    </w:p>
    <w:p w14:paraId="32667063" w14:textId="77777777" w:rsidR="00C3283E" w:rsidRPr="000258F2" w:rsidRDefault="00C3283E" w:rsidP="00C3283E">
      <w:pPr>
        <w:pStyle w:val="Odsekzoznamu"/>
        <w:numPr>
          <w:ilvl w:val="0"/>
          <w:numId w:val="5"/>
        </w:numPr>
      </w:pPr>
      <w:r w:rsidRPr="000258F2">
        <w:lastRenderedPageBreak/>
        <w:t>Oznámenie musí obsahovať najmä</w:t>
      </w:r>
    </w:p>
    <w:p w14:paraId="1EF2491A" w14:textId="77777777" w:rsidR="00C3283E" w:rsidRPr="000258F2" w:rsidRDefault="00C3283E" w:rsidP="00C3283E">
      <w:pPr>
        <w:pStyle w:val="Bezriadkovania"/>
        <w:numPr>
          <w:ilvl w:val="1"/>
          <w:numId w:val="68"/>
        </w:numPr>
        <w:rPr>
          <w:color w:val="000000" w:themeColor="text1"/>
        </w:rPr>
      </w:pPr>
      <w:r w:rsidRPr="000258F2">
        <w:rPr>
          <w:color w:val="000000" w:themeColor="text1"/>
        </w:rPr>
        <w:t>Identifikáciu oznamovateľa: tel. číslo a meno,</w:t>
      </w:r>
    </w:p>
    <w:p w14:paraId="4FEB3AB1" w14:textId="77777777" w:rsidR="00C3283E" w:rsidRPr="000258F2" w:rsidRDefault="00C3283E" w:rsidP="00C3283E">
      <w:pPr>
        <w:pStyle w:val="Bezriadkovania"/>
        <w:rPr>
          <w:color w:val="000000" w:themeColor="text1"/>
        </w:rPr>
      </w:pPr>
      <w:r w:rsidRPr="000258F2">
        <w:rPr>
          <w:color w:val="000000" w:themeColor="text1"/>
        </w:rPr>
        <w:t>popis miesta, prípadne lokalizáciu miesta kde sa nezákonne uložený odpad nachádza,</w:t>
      </w:r>
    </w:p>
    <w:p w14:paraId="0E3786C0" w14:textId="77777777" w:rsidR="00C3283E" w:rsidRPr="000258F2" w:rsidRDefault="00C3283E" w:rsidP="00C3283E">
      <w:pPr>
        <w:pStyle w:val="Bezriadkovania"/>
        <w:rPr>
          <w:color w:val="000000" w:themeColor="text1"/>
        </w:rPr>
      </w:pPr>
      <w:r w:rsidRPr="000258F2">
        <w:rPr>
          <w:color w:val="000000" w:themeColor="text1"/>
        </w:rPr>
        <w:t>popis kat. územia, list vlastníctva, parcelné číslo nehnuteľnosti – ak sú oznamovateľovi známe,</w:t>
      </w:r>
    </w:p>
    <w:p w14:paraId="03391D30" w14:textId="77777777" w:rsidR="00C3283E" w:rsidRPr="000258F2" w:rsidRDefault="00C3283E" w:rsidP="00C3283E">
      <w:pPr>
        <w:pStyle w:val="Bezriadkovania"/>
        <w:rPr>
          <w:color w:val="000000" w:themeColor="text1"/>
        </w:rPr>
      </w:pPr>
      <w:r w:rsidRPr="000258F2">
        <w:rPr>
          <w:color w:val="000000" w:themeColor="text1"/>
        </w:rPr>
        <w:t>druh odpadu (zmesový komunálny odpad, stavebný odpad, odpad s obsahom škodlivín a pod.),</w:t>
      </w:r>
    </w:p>
    <w:p w14:paraId="41217F12" w14:textId="77777777" w:rsidR="00C3283E" w:rsidRPr="000258F2" w:rsidRDefault="00C3283E" w:rsidP="00C3283E">
      <w:pPr>
        <w:pStyle w:val="Bezriadkovania"/>
        <w:rPr>
          <w:color w:val="000000" w:themeColor="text1"/>
        </w:rPr>
      </w:pPr>
      <w:r w:rsidRPr="000258F2">
        <w:rPr>
          <w:color w:val="000000" w:themeColor="text1"/>
        </w:rPr>
        <w:t xml:space="preserve">množstvo odpadu (odhadom), </w:t>
      </w:r>
    </w:p>
    <w:p w14:paraId="3D14BE11" w14:textId="77777777" w:rsidR="00C3283E" w:rsidRPr="000258F2" w:rsidRDefault="00C3283E" w:rsidP="00C3283E">
      <w:pPr>
        <w:pStyle w:val="Bezriadkovania"/>
        <w:rPr>
          <w:color w:val="000000" w:themeColor="text1"/>
        </w:rPr>
      </w:pPr>
      <w:r w:rsidRPr="000258F2">
        <w:rPr>
          <w:color w:val="000000" w:themeColor="text1"/>
        </w:rPr>
        <w:t>fotodokumentáciu.</w:t>
      </w:r>
    </w:p>
    <w:p w14:paraId="5FCC6B90" w14:textId="77777777" w:rsidR="00C3283E" w:rsidRPr="000258F2" w:rsidRDefault="00C3283E" w:rsidP="00C3283E">
      <w:pPr>
        <w:pStyle w:val="Nadpis1"/>
        <w:rPr>
          <w:rFonts w:asciiTheme="minorHAnsi" w:hAnsiTheme="minorHAnsi" w:cstheme="minorHAnsi"/>
          <w:color w:val="000000" w:themeColor="text1"/>
        </w:rPr>
      </w:pPr>
      <w:bookmarkStart w:id="14" w:name="_Toc88582660"/>
      <w:r w:rsidRPr="000258F2">
        <w:rPr>
          <w:rFonts w:asciiTheme="minorHAnsi" w:hAnsiTheme="minorHAnsi" w:cstheme="minorHAnsi"/>
          <w:color w:val="000000" w:themeColor="text1"/>
        </w:rPr>
        <w:t>Tretia časť</w:t>
      </w:r>
      <w:bookmarkEnd w:id="14"/>
    </w:p>
    <w:p w14:paraId="404767E7" w14:textId="77777777" w:rsidR="00C3283E" w:rsidRPr="000258F2" w:rsidRDefault="00C3283E" w:rsidP="00C3283E">
      <w:pPr>
        <w:pStyle w:val="Nadpis2"/>
        <w:rPr>
          <w:rFonts w:asciiTheme="minorHAnsi" w:hAnsiTheme="minorHAnsi"/>
        </w:rPr>
      </w:pPr>
      <w:bookmarkStart w:id="15" w:name="_Toc88582661"/>
      <w:r w:rsidRPr="000258F2">
        <w:rPr>
          <w:rFonts w:asciiTheme="minorHAnsi" w:hAnsiTheme="minorHAnsi"/>
        </w:rPr>
        <w:t>Systémy nakladania, spôsoby zberu a prepravy komunálnych odpadov</w:t>
      </w:r>
      <w:bookmarkEnd w:id="15"/>
    </w:p>
    <w:p w14:paraId="0E69D4AC" w14:textId="77777777" w:rsidR="00C3283E" w:rsidRPr="000258F2" w:rsidRDefault="00C3283E" w:rsidP="00C3283E">
      <w:pPr>
        <w:jc w:val="center"/>
        <w:rPr>
          <w:rFonts w:asciiTheme="minorHAnsi" w:hAnsiTheme="minorHAnsi" w:cstheme="minorHAnsi"/>
          <w:b/>
          <w:color w:val="000000" w:themeColor="text1"/>
          <w:sz w:val="26"/>
          <w:szCs w:val="26"/>
        </w:rPr>
      </w:pPr>
    </w:p>
    <w:p w14:paraId="0D109677" w14:textId="77777777" w:rsidR="00C3283E" w:rsidRPr="000258F2" w:rsidRDefault="00C3283E" w:rsidP="00C3283E">
      <w:pPr>
        <w:pStyle w:val="Nadpis3"/>
        <w:rPr>
          <w:rFonts w:asciiTheme="minorHAnsi" w:hAnsiTheme="minorHAnsi" w:cstheme="minorHAnsi"/>
          <w:color w:val="000000" w:themeColor="text1"/>
        </w:rPr>
      </w:pPr>
      <w:bookmarkStart w:id="16" w:name="_Toc88582662"/>
      <w:r w:rsidRPr="000258F2">
        <w:rPr>
          <w:rFonts w:asciiTheme="minorHAnsi" w:hAnsiTheme="minorHAnsi" w:cstheme="minorHAnsi"/>
          <w:color w:val="000000" w:themeColor="text1"/>
        </w:rPr>
        <w:t>Článok 8 - Všeobecné pravidlá systému nakladania, spôsobu zberu a prepravy so zmesovým komunálnym odpadom</w:t>
      </w:r>
      <w:bookmarkEnd w:id="16"/>
      <w:r w:rsidRPr="000258F2">
        <w:rPr>
          <w:rFonts w:asciiTheme="minorHAnsi" w:hAnsiTheme="minorHAnsi" w:cstheme="minorHAnsi"/>
          <w:color w:val="000000" w:themeColor="text1"/>
        </w:rPr>
        <w:t xml:space="preserve"> </w:t>
      </w:r>
    </w:p>
    <w:p w14:paraId="50690DC0" w14:textId="77777777" w:rsidR="00C3283E" w:rsidRPr="000258F2" w:rsidRDefault="00C3283E" w:rsidP="00C3283E">
      <w:pPr>
        <w:pStyle w:val="Odsekzoznamu"/>
        <w:numPr>
          <w:ilvl w:val="0"/>
          <w:numId w:val="55"/>
        </w:numPr>
      </w:pPr>
      <w:r w:rsidRPr="000258F2">
        <w:t>Zmesový komunálny odpad sa zaraďuje pod číslo 20 03 01 v zmysle Katalógu odpadov.</w:t>
      </w:r>
      <w:r w:rsidRPr="000258F2">
        <w:rPr>
          <w:vertAlign w:val="superscript"/>
        </w:rPr>
        <w:footnoteReference w:id="1"/>
      </w:r>
    </w:p>
    <w:p w14:paraId="69415344" w14:textId="77777777" w:rsidR="00C3283E" w:rsidRPr="000258F2" w:rsidRDefault="00C3283E" w:rsidP="00C3283E">
      <w:pPr>
        <w:pStyle w:val="Odsekzoznamu"/>
      </w:pPr>
      <w:r w:rsidRPr="000258F2">
        <w:t>Za nakladanie s komunálnymi odpadmi, ktoré vznikli na území mesta, zodpovedá Mesto.</w:t>
      </w:r>
      <w:r w:rsidRPr="000258F2">
        <w:rPr>
          <w:vertAlign w:val="superscript"/>
        </w:rPr>
        <w:footnoteReference w:id="2"/>
      </w:r>
    </w:p>
    <w:p w14:paraId="0A2453B7" w14:textId="77777777" w:rsidR="00C3283E" w:rsidRPr="000258F2" w:rsidRDefault="00C3283E" w:rsidP="00C3283E">
      <w:pPr>
        <w:pStyle w:val="Odsekzoznamu"/>
      </w:pPr>
      <w:r w:rsidRPr="000258F2">
        <w:t>Náklady na zbernú nádobu na zmesový komunálny odpad znáša pôvodný pôvodca odpadu.</w:t>
      </w:r>
      <w:r w:rsidRPr="000258F2">
        <w:rPr>
          <w:vertAlign w:val="superscript"/>
        </w:rPr>
        <w:footnoteReference w:id="3"/>
      </w:r>
    </w:p>
    <w:p w14:paraId="2EAC3832" w14:textId="77777777" w:rsidR="00C3283E" w:rsidRPr="000258F2" w:rsidRDefault="00C3283E" w:rsidP="00C3283E">
      <w:pPr>
        <w:pStyle w:val="Odsekzoznamu"/>
      </w:pPr>
      <w:r w:rsidRPr="000258F2">
        <w:t>Náklady na zbernú nádobu na zmesový komunálny odpad nie sú zahrnuté v miestnom poplatku za komunálne odpady a drobné stavebné odpady, a preto Mesto stanovuje pre náklady na zberné nádoby na zmesový komunálny odpad iný spôsob úhrady a to, že si poplatník uhradí obstarávaciu cenu alebo poplatok za ročný prenájom zbernej nádoby na zmesový komunálny odpad jednorazovo</w:t>
      </w:r>
    </w:p>
    <w:p w14:paraId="1FF4B028" w14:textId="77777777" w:rsidR="00C3283E" w:rsidRPr="000258F2" w:rsidRDefault="00C3283E" w:rsidP="00C3283E">
      <w:pPr>
        <w:pStyle w:val="Bezriadkovania"/>
        <w:numPr>
          <w:ilvl w:val="0"/>
          <w:numId w:val="51"/>
        </w:numPr>
        <w:rPr>
          <w:color w:val="000000" w:themeColor="text1"/>
        </w:rPr>
      </w:pPr>
      <w:r w:rsidRPr="000258F2">
        <w:rPr>
          <w:color w:val="000000" w:themeColor="text1"/>
        </w:rPr>
        <w:t>priamo do pokladne na Mestskom úrade</w:t>
      </w:r>
      <w:r w:rsidR="00085DC3" w:rsidRPr="000258F2">
        <w:rPr>
          <w:color w:val="000000" w:themeColor="text1"/>
        </w:rPr>
        <w:t xml:space="preserve"> </w:t>
      </w:r>
      <w:r w:rsidRPr="000258F2">
        <w:rPr>
          <w:color w:val="000000" w:themeColor="text1"/>
        </w:rPr>
        <w:t xml:space="preserve">(hotovosť alebo platobná karta) alebo </w:t>
      </w:r>
    </w:p>
    <w:p w14:paraId="0916A7C8" w14:textId="77777777" w:rsidR="00C3283E" w:rsidRPr="000258F2" w:rsidRDefault="00C3283E" w:rsidP="00C3283E">
      <w:pPr>
        <w:pStyle w:val="Bezriadkovania"/>
        <w:numPr>
          <w:ilvl w:val="0"/>
          <w:numId w:val="51"/>
        </w:numPr>
        <w:rPr>
          <w:color w:val="000000" w:themeColor="text1"/>
        </w:rPr>
      </w:pPr>
      <w:r w:rsidRPr="000258F2">
        <w:rPr>
          <w:color w:val="000000" w:themeColor="text1"/>
        </w:rPr>
        <w:t xml:space="preserve">na </w:t>
      </w:r>
      <w:r w:rsidR="00085DC3" w:rsidRPr="000258F2">
        <w:rPr>
          <w:color w:val="000000" w:themeColor="text1"/>
        </w:rPr>
        <w:t>zberných dvoroch mesta</w:t>
      </w:r>
      <w:r w:rsidRPr="000258F2">
        <w:rPr>
          <w:color w:val="000000" w:themeColor="text1"/>
        </w:rPr>
        <w:t xml:space="preserve"> (hotovosť alebo platobná karta)</w:t>
      </w:r>
      <w:r w:rsidR="00FB311F" w:rsidRPr="000258F2">
        <w:rPr>
          <w:color w:val="000000" w:themeColor="text1"/>
        </w:rPr>
        <w:t xml:space="preserve"> </w:t>
      </w:r>
      <w:r w:rsidRPr="000258F2">
        <w:rPr>
          <w:color w:val="000000" w:themeColor="text1"/>
        </w:rPr>
        <w:t>alebo</w:t>
      </w:r>
    </w:p>
    <w:p w14:paraId="452F4E71" w14:textId="77777777" w:rsidR="00C3283E" w:rsidRPr="000258F2" w:rsidRDefault="00C3283E" w:rsidP="00C3283E">
      <w:pPr>
        <w:pStyle w:val="Bezriadkovania"/>
        <w:numPr>
          <w:ilvl w:val="0"/>
          <w:numId w:val="51"/>
        </w:numPr>
        <w:rPr>
          <w:color w:val="000000" w:themeColor="text1"/>
        </w:rPr>
      </w:pPr>
      <w:r w:rsidRPr="000258F2">
        <w:rPr>
          <w:color w:val="000000" w:themeColor="text1"/>
        </w:rPr>
        <w:t xml:space="preserve">bankovým prevodom na číslo účtu: SK03 0900 0000 0051 1013 9399, KS: 3558, VS: rodné číslo platcu/IČO, do poznámky uviesť adresu doručenia, meno a priezvisko/názov spoločnosti. V prípade prevodu na účet, zašle platca potvrdenie o úhrade mailom na: </w:t>
      </w:r>
      <w:hyperlink r:id="rId15" w:history="1">
        <w:r w:rsidRPr="000258F2">
          <w:rPr>
            <w:rStyle w:val="Hypertextovprepojenie"/>
            <w:rFonts w:cstheme="minorHAnsi"/>
            <w:color w:val="000000" w:themeColor="text1"/>
          </w:rPr>
          <w:t>odpady@senec.sk</w:t>
        </w:r>
      </w:hyperlink>
      <w:r w:rsidRPr="000258F2">
        <w:rPr>
          <w:color w:val="000000" w:themeColor="text1"/>
        </w:rPr>
        <w:t xml:space="preserve"> za účelom overenia platby,</w:t>
      </w:r>
    </w:p>
    <w:p w14:paraId="42E11406" w14:textId="77777777" w:rsidR="00C3283E" w:rsidRPr="000258F2" w:rsidRDefault="00C3283E" w:rsidP="00C3283E">
      <w:pPr>
        <w:pStyle w:val="Bezriadkovania"/>
        <w:numPr>
          <w:ilvl w:val="0"/>
          <w:numId w:val="51"/>
        </w:numPr>
        <w:rPr>
          <w:color w:val="000000" w:themeColor="text1"/>
        </w:rPr>
      </w:pPr>
      <w:r w:rsidRPr="000258F2">
        <w:rPr>
          <w:color w:val="000000" w:themeColor="text1"/>
        </w:rPr>
        <w:t>ročný prenájom zbernej nádoby na zmesový komunálny odpad bude účtovaný v zmysle platného cenníka po dobu 5 rokov na základe preberacieho protokolu potvrdeného poplatníkom alebo</w:t>
      </w:r>
    </w:p>
    <w:p w14:paraId="4FCA1540" w14:textId="77777777" w:rsidR="00C3283E" w:rsidRPr="000258F2" w:rsidRDefault="00C3283E" w:rsidP="00FB311F">
      <w:pPr>
        <w:pStyle w:val="Bezriadkovania"/>
        <w:numPr>
          <w:ilvl w:val="0"/>
          <w:numId w:val="51"/>
        </w:numPr>
        <w:rPr>
          <w:color w:val="000000" w:themeColor="text1"/>
        </w:rPr>
      </w:pPr>
      <w:r w:rsidRPr="000258F2">
        <w:rPr>
          <w:color w:val="000000" w:themeColor="text1"/>
        </w:rPr>
        <w:t xml:space="preserve">poplatník si zakúpi zbernú nádobu na zmesový komunálny odpad </w:t>
      </w:r>
      <w:r w:rsidR="001C5EDD" w:rsidRPr="000258F2">
        <w:rPr>
          <w:color w:val="000000" w:themeColor="text1"/>
        </w:rPr>
        <w:t xml:space="preserve">o rozmeroch v súlade </w:t>
      </w:r>
      <w:r w:rsidR="00944C03" w:rsidRPr="000258F2">
        <w:rPr>
          <w:color w:val="000000" w:themeColor="text1"/>
        </w:rPr>
        <w:t xml:space="preserve">s </w:t>
      </w:r>
      <w:r w:rsidR="001C5EDD" w:rsidRPr="000258F2">
        <w:rPr>
          <w:color w:val="000000" w:themeColor="text1"/>
        </w:rPr>
        <w:t>požadovanými</w:t>
      </w:r>
      <w:r w:rsidRPr="000258F2">
        <w:rPr>
          <w:color w:val="000000" w:themeColor="text1"/>
        </w:rPr>
        <w:t> rozmermi</w:t>
      </w:r>
      <w:r w:rsidR="001C5EDD" w:rsidRPr="000258F2">
        <w:rPr>
          <w:color w:val="000000" w:themeColor="text1"/>
        </w:rPr>
        <w:t xml:space="preserve">, ktoré sú kompatibilné </w:t>
      </w:r>
      <w:r w:rsidR="00944C03" w:rsidRPr="000258F2">
        <w:rPr>
          <w:color w:val="000000" w:themeColor="text1"/>
        </w:rPr>
        <w:t>s aktuálne používanou</w:t>
      </w:r>
      <w:r w:rsidR="001C5EDD" w:rsidRPr="000258F2">
        <w:rPr>
          <w:color w:val="000000" w:themeColor="text1"/>
        </w:rPr>
        <w:t xml:space="preserve"> </w:t>
      </w:r>
      <w:r w:rsidR="00944C03" w:rsidRPr="000258F2">
        <w:rPr>
          <w:color w:val="000000" w:themeColor="text1"/>
        </w:rPr>
        <w:t xml:space="preserve">zvozovou technikou. Rozmery zberných nádob sú </w:t>
      </w:r>
      <w:r w:rsidRPr="000258F2">
        <w:rPr>
          <w:color w:val="000000" w:themeColor="text1"/>
        </w:rPr>
        <w:t xml:space="preserve">zverejnené na webovej stránke mesta </w:t>
      </w:r>
      <w:r w:rsidR="001C5EDD" w:rsidRPr="000258F2">
        <w:rPr>
          <w:color w:val="000000" w:themeColor="text1"/>
        </w:rPr>
        <w:t>/</w:t>
      </w:r>
      <w:hyperlink r:id="rId16" w:history="1">
        <w:r w:rsidRPr="000258F2">
          <w:rPr>
            <w:rStyle w:val="Hypertextovprepojenie"/>
            <w:color w:val="000000" w:themeColor="text1"/>
          </w:rPr>
          <w:t>Rozmery nádob</w:t>
        </w:r>
      </w:hyperlink>
      <w:r w:rsidRPr="000258F2">
        <w:rPr>
          <w:color w:val="000000" w:themeColor="text1"/>
        </w:rPr>
        <w:t>.</w:t>
      </w:r>
    </w:p>
    <w:p w14:paraId="169E27BF" w14:textId="77777777" w:rsidR="00C3283E" w:rsidRPr="000258F2" w:rsidRDefault="00C3283E" w:rsidP="00C3283E">
      <w:pPr>
        <w:pStyle w:val="Odsekzoznamu"/>
      </w:pPr>
      <w:r w:rsidRPr="000258F2">
        <w:t>Cenník predaja a prenájmu zberných nádob je zverejnený na webovej stránke Mesta (</w:t>
      </w:r>
      <w:hyperlink r:id="rId17" w:history="1">
        <w:r w:rsidRPr="000258F2">
          <w:rPr>
            <w:rStyle w:val="Hypertextovprepojenie"/>
            <w:color w:val="000000" w:themeColor="text1"/>
          </w:rPr>
          <w:t>cenník</w:t>
        </w:r>
      </w:hyperlink>
      <w:r w:rsidRPr="000258F2">
        <w:t>) a zároveň v pokladni Mestského úradu</w:t>
      </w:r>
      <w:r w:rsidR="002F4030" w:rsidRPr="000258F2">
        <w:t xml:space="preserve"> a v pokladni na zberných dvoroch</w:t>
      </w:r>
      <w:r w:rsidRPr="000258F2">
        <w:t>.</w:t>
      </w:r>
    </w:p>
    <w:p w14:paraId="4C6788A7" w14:textId="77777777" w:rsidR="00C3283E" w:rsidRPr="000258F2" w:rsidRDefault="00C3283E" w:rsidP="00C3283E">
      <w:pPr>
        <w:pStyle w:val="Odsekzoznamu"/>
      </w:pPr>
      <w:r w:rsidRPr="000258F2">
        <w:t>Zberná nádoba označená platným RFID čipom bude poplatníkovi dodaná na miesto ním určené, v rámci územia mesta, do piatich pracovných dní po uhradení poplatku, prípadne si ju poplatník môže vyzdvihnúť osobne na útvare verejnej zelene, údržby a čistenia mesta.</w:t>
      </w:r>
    </w:p>
    <w:p w14:paraId="3AF24656" w14:textId="77777777" w:rsidR="00C3283E" w:rsidRPr="000258F2" w:rsidRDefault="00C3283E" w:rsidP="00C3283E">
      <w:pPr>
        <w:pStyle w:val="Odsekzoznamu"/>
      </w:pPr>
      <w:r w:rsidRPr="000258F2">
        <w:lastRenderedPageBreak/>
        <w:t xml:space="preserve">Zber </w:t>
      </w:r>
      <w:r w:rsidR="00FC2C42" w:rsidRPr="000258F2">
        <w:t>zmesového komunálneho</w:t>
      </w:r>
      <w:r w:rsidRPr="000258F2">
        <w:t xml:space="preserve"> odpad</w:t>
      </w:r>
      <w:r w:rsidR="00FC2C42" w:rsidRPr="000258F2">
        <w:t>u</w:t>
      </w:r>
      <w:r w:rsidRPr="000258F2">
        <w:t xml:space="preserve"> sa na území zabezpečuje zbernými nádobami o objeme 110 l, 120 l, 140 l, 240 l, 1 100 l, polopodzemnými kontajnermi o objeme 2,4 m3 a 5 m3, 120 l čiernymi vrecami.</w:t>
      </w:r>
      <w:r w:rsidRPr="000258F2">
        <w:rPr>
          <w:vertAlign w:val="superscript"/>
        </w:rPr>
        <w:footnoteReference w:id="4"/>
      </w:r>
    </w:p>
    <w:p w14:paraId="7B8118A5" w14:textId="77777777" w:rsidR="00C3283E" w:rsidRPr="000258F2" w:rsidRDefault="00C3283E" w:rsidP="00C3283E">
      <w:pPr>
        <w:pStyle w:val="Odsekzoznamu"/>
      </w:pPr>
      <w:r w:rsidRPr="000258F2">
        <w:t xml:space="preserve">Polopodzemné kontajnery sú prednostne určené pre poplatníkov bývajúcich v komplexnej bytovej výstavbe prihliadajúc na vhodnú donáškovú vzdialenosť a naplnenosť zasielanú zodpovednému zamestnancovi mesta prostredníctvom senzorov naplnenosti. Interval vývozu je stanovený na </w:t>
      </w:r>
      <w:r w:rsidR="005C4AF6" w:rsidRPr="000258F2">
        <w:t xml:space="preserve">vývoz </w:t>
      </w:r>
      <w:r w:rsidRPr="000258F2">
        <w:t>dvakrát týždenne s prihliadnutím na ich stav naplnenia.</w:t>
      </w:r>
    </w:p>
    <w:p w14:paraId="229B761E" w14:textId="77777777" w:rsidR="00C3283E" w:rsidRPr="000258F2" w:rsidRDefault="00C3283E" w:rsidP="00C3283E">
      <w:pPr>
        <w:pStyle w:val="Odsekzoznamu"/>
      </w:pPr>
      <w:r w:rsidRPr="000258F2">
        <w:t>V určených mestských častiach, resp. na miestach, kde nie je možné obslúžiť zbernú nádobu zvozovým vozidlom, prípadne z titulu nemožnosti vytvorenia ani dočasného stojiska zbernej nádoby sa zber zmesového komunálneho odpadu umožňuje vykonať vrecovým systémom.</w:t>
      </w:r>
    </w:p>
    <w:p w14:paraId="410F2042" w14:textId="77777777" w:rsidR="00C3283E" w:rsidRPr="000258F2" w:rsidRDefault="00C3283E" w:rsidP="00C3283E">
      <w:pPr>
        <w:pStyle w:val="Odsekzoznamu"/>
      </w:pPr>
      <w:r w:rsidRPr="000258F2">
        <w:t>Mesto je oprávnené kontrolovať jednotlivé objekty, prevádzky a nehnuteľnosti, či počet a objem nahlásených zberných nádob zodpovedá počtu poplatníkov. V prípade, že bude zistený nesúlad s týmto nariadením, Mesto má právomoc nariadiť fyzickým osobám, právnickým osobám a fyzickým osobám oprávneným na podnikanie, aby bezodkladne vykonali úpravu v počte, resp. vo veľkosti, zberných nádob v súlade s týmto nariadením.</w:t>
      </w:r>
    </w:p>
    <w:p w14:paraId="7C556920" w14:textId="77777777" w:rsidR="00C3283E" w:rsidRPr="000258F2" w:rsidRDefault="00C3283E" w:rsidP="00C3283E">
      <w:pPr>
        <w:pStyle w:val="Odsekzoznamu"/>
      </w:pPr>
      <w:r w:rsidRPr="000258F2">
        <w:t>Zber, prepravu a zhodnocovanie alebo zneškodňovanie zmesového komunálneho odpadu zabezpečuje na území mesta spoločnosť, ktorá je oprávnená nakladať s odpadmi a s ktorou má mesto uzatvorenú zmluvu.</w:t>
      </w:r>
      <w:r w:rsidRPr="000258F2">
        <w:rPr>
          <w:vertAlign w:val="superscript"/>
        </w:rPr>
        <w:footnoteReference w:id="5"/>
      </w:r>
      <w:r w:rsidRPr="000258F2">
        <w:rPr>
          <w:vertAlign w:val="superscript"/>
        </w:rPr>
        <w:t xml:space="preserve"> </w:t>
      </w:r>
      <w:r w:rsidRPr="000258F2">
        <w:t>Identifikačné údaje spoločnosti sú uvedené na webovej stránke mesta (</w:t>
      </w:r>
      <w:hyperlink r:id="rId18" w:history="1">
        <w:r w:rsidRPr="000258F2">
          <w:rPr>
            <w:rStyle w:val="Hypertextovprepojenie"/>
            <w:color w:val="000000" w:themeColor="text1"/>
          </w:rPr>
          <w:t>Zmluvné spoločnosti)</w:t>
        </w:r>
      </w:hyperlink>
      <w:r w:rsidRPr="000258F2">
        <w:t>.</w:t>
      </w:r>
    </w:p>
    <w:p w14:paraId="73AEF911" w14:textId="77777777" w:rsidR="00C3283E" w:rsidRPr="000258F2" w:rsidRDefault="00C3283E" w:rsidP="00C3283E">
      <w:pPr>
        <w:pStyle w:val="Odsekzoznamu"/>
      </w:pPr>
      <w:r w:rsidRPr="000258F2">
        <w:t>Do zberných nádob na zmesový komunálny odpad patria: zmesové komunálne odpady, ktoré sa nedajú ďalej triediť.</w:t>
      </w:r>
    </w:p>
    <w:p w14:paraId="1A95F88A" w14:textId="77777777" w:rsidR="00C3283E" w:rsidRPr="000258F2" w:rsidRDefault="00C3283E" w:rsidP="00C3283E">
      <w:pPr>
        <w:pStyle w:val="Odsekzoznamu"/>
      </w:pPr>
      <w:r w:rsidRPr="000258F2">
        <w:t>Do zberných nádob na zmesový komunálny odpad nepatria: akékoľvek stavebné odpady a podobné odpady (zemina, kamene, drevo, horúci popol a pod.), triedené zložky komunálnych odpadov (papier, plasty, kovy, sklo, tetrapaky), nebezpečné odpady, odpady z domácností s obsahom škodlivých látok, biologicky rozložiteľný odpad, biologicky rozložiteľný kuchynský odpad, textil, ktorý je ešte možné zhodnotiť, pneumatiky, elektroodpad, batérie, tekuté odpady a pod.</w:t>
      </w:r>
    </w:p>
    <w:p w14:paraId="066C8740" w14:textId="77777777" w:rsidR="00C3283E" w:rsidRPr="000258F2" w:rsidRDefault="00C3283E" w:rsidP="00C3283E">
      <w:pPr>
        <w:pStyle w:val="Odsekzoznamu"/>
      </w:pPr>
      <w:r w:rsidRPr="000258F2">
        <w:t>Komunálny odpad vznikajúci pri pobyte osôb na verejných priestranstvách a verejne prístupných miestach mesta je zberaný uličnými zbernými nádobami s intervalom vývozu 3x týždenne.</w:t>
      </w:r>
    </w:p>
    <w:p w14:paraId="0C8D4FCF" w14:textId="77777777" w:rsidR="00C3283E" w:rsidRPr="000258F2" w:rsidRDefault="00C3283E" w:rsidP="00C3283E">
      <w:pPr>
        <w:pStyle w:val="Odsekzoznamu"/>
      </w:pPr>
      <w:r w:rsidRPr="000258F2">
        <w:t xml:space="preserve">Do uličných zberných nádob nepatrí iný odpad ako komunálny odpad, ktorý vzniká pri pobyte osôb na verejných priestranstvách a verejne prístupných miestach, t. j. </w:t>
      </w:r>
      <w:r w:rsidR="00E57DA2" w:rsidRPr="000258F2">
        <w:t xml:space="preserve">zmesový </w:t>
      </w:r>
      <w:r w:rsidRPr="000258F2">
        <w:t>komunálny odpad a iný odpad z domácností, odpady z podnikateľskej činnosti a odpady z trhovísk.</w:t>
      </w:r>
    </w:p>
    <w:p w14:paraId="243B7C76" w14:textId="77777777" w:rsidR="00661090" w:rsidRPr="000258F2" w:rsidRDefault="00661090" w:rsidP="00661090">
      <w:pPr>
        <w:pStyle w:val="Odsekzoznamu"/>
        <w:numPr>
          <w:ilvl w:val="0"/>
          <w:numId w:val="0"/>
        </w:numPr>
        <w:ind w:left="357"/>
      </w:pPr>
    </w:p>
    <w:p w14:paraId="1922808E" w14:textId="77777777" w:rsidR="00C3283E" w:rsidRPr="000258F2" w:rsidRDefault="00C3283E" w:rsidP="00C3283E">
      <w:pPr>
        <w:pStyle w:val="Nadpis3"/>
        <w:rPr>
          <w:rFonts w:asciiTheme="minorHAnsi" w:hAnsiTheme="minorHAnsi" w:cstheme="minorHAnsi"/>
          <w:color w:val="000000" w:themeColor="text1"/>
        </w:rPr>
      </w:pPr>
      <w:bookmarkStart w:id="17" w:name="_Toc88582663"/>
      <w:bookmarkStart w:id="18" w:name="_Hlk55391409"/>
      <w:r w:rsidRPr="000258F2">
        <w:rPr>
          <w:rFonts w:asciiTheme="minorHAnsi" w:hAnsiTheme="minorHAnsi" w:cstheme="minorHAnsi"/>
          <w:color w:val="000000" w:themeColor="text1"/>
        </w:rPr>
        <w:t>Článok 9 - Systém nakladania, spôsob zberu a prepravy zmesových komunálnych odpadov na území Slnečných jazier</w:t>
      </w:r>
      <w:bookmarkEnd w:id="17"/>
    </w:p>
    <w:p w14:paraId="5BAA7837" w14:textId="77777777" w:rsidR="00C3283E" w:rsidRPr="000258F2" w:rsidRDefault="00C3283E" w:rsidP="00C3283E">
      <w:pPr>
        <w:pStyle w:val="Odsekzoznamu"/>
        <w:numPr>
          <w:ilvl w:val="0"/>
          <w:numId w:val="70"/>
        </w:numPr>
      </w:pPr>
      <w:r w:rsidRPr="000258F2">
        <w:t>Na území areálu Slnečných jazier sa nachádzajú:</w:t>
      </w:r>
    </w:p>
    <w:p w14:paraId="35D2AB66" w14:textId="77777777" w:rsidR="00C3283E" w:rsidRPr="000258F2" w:rsidRDefault="00C3283E" w:rsidP="00C3283E">
      <w:pPr>
        <w:pStyle w:val="Bezriadkovania"/>
        <w:numPr>
          <w:ilvl w:val="0"/>
          <w:numId w:val="69"/>
        </w:numPr>
        <w:rPr>
          <w:color w:val="000000" w:themeColor="text1"/>
        </w:rPr>
      </w:pPr>
      <w:r w:rsidRPr="000258F2">
        <w:rPr>
          <w:color w:val="000000" w:themeColor="text1"/>
        </w:rPr>
        <w:t>Nehnuteľnosti fyzických osôb bez celoročného užívania</w:t>
      </w:r>
      <w:r w:rsidR="001D242F" w:rsidRPr="000258F2">
        <w:rPr>
          <w:color w:val="000000" w:themeColor="text1"/>
        </w:rPr>
        <w:t xml:space="preserve"> a bez trvalého alebo prechodného pobytu v</w:t>
      </w:r>
      <w:r w:rsidR="00FD50BC" w:rsidRPr="000258F2">
        <w:rPr>
          <w:color w:val="000000" w:themeColor="text1"/>
        </w:rPr>
        <w:t> </w:t>
      </w:r>
      <w:r w:rsidR="001D242F" w:rsidRPr="000258F2">
        <w:rPr>
          <w:color w:val="000000" w:themeColor="text1"/>
        </w:rPr>
        <w:t>meste</w:t>
      </w:r>
      <w:r w:rsidR="00FD50BC" w:rsidRPr="000258F2">
        <w:rPr>
          <w:color w:val="000000" w:themeColor="text1"/>
        </w:rPr>
        <w:t xml:space="preserve"> Senec</w:t>
      </w:r>
      <w:r w:rsidR="001D242F" w:rsidRPr="000258F2">
        <w:rPr>
          <w:color w:val="000000" w:themeColor="text1"/>
        </w:rPr>
        <w:t>,</w:t>
      </w:r>
    </w:p>
    <w:p w14:paraId="6E064497" w14:textId="77777777" w:rsidR="001D242F" w:rsidRPr="000258F2" w:rsidRDefault="001D242F" w:rsidP="001D242F">
      <w:pPr>
        <w:pStyle w:val="Bezriadkovania"/>
        <w:numPr>
          <w:ilvl w:val="0"/>
          <w:numId w:val="69"/>
        </w:numPr>
        <w:rPr>
          <w:color w:val="000000" w:themeColor="text1"/>
        </w:rPr>
      </w:pPr>
      <w:r w:rsidRPr="000258F2">
        <w:rPr>
          <w:color w:val="000000" w:themeColor="text1"/>
        </w:rPr>
        <w:t>Nehnuteľnosti fyzických osôb bez celoročného užívania s trvalým alebo prechodným pobytom v</w:t>
      </w:r>
      <w:r w:rsidR="00FD50BC" w:rsidRPr="000258F2">
        <w:rPr>
          <w:color w:val="000000" w:themeColor="text1"/>
        </w:rPr>
        <w:t> </w:t>
      </w:r>
      <w:r w:rsidRPr="000258F2">
        <w:rPr>
          <w:color w:val="000000" w:themeColor="text1"/>
        </w:rPr>
        <w:t>meste</w:t>
      </w:r>
      <w:r w:rsidR="00FD50BC" w:rsidRPr="000258F2">
        <w:rPr>
          <w:color w:val="000000" w:themeColor="text1"/>
        </w:rPr>
        <w:t xml:space="preserve"> Senec</w:t>
      </w:r>
      <w:r w:rsidRPr="000258F2">
        <w:rPr>
          <w:color w:val="000000" w:themeColor="text1"/>
        </w:rPr>
        <w:t>,</w:t>
      </w:r>
    </w:p>
    <w:p w14:paraId="01823B36" w14:textId="77777777" w:rsidR="00C3283E" w:rsidRPr="000258F2" w:rsidRDefault="00C3283E" w:rsidP="00C3283E">
      <w:pPr>
        <w:pStyle w:val="Bezriadkovania"/>
        <w:numPr>
          <w:ilvl w:val="0"/>
          <w:numId w:val="69"/>
        </w:numPr>
        <w:rPr>
          <w:color w:val="000000" w:themeColor="text1"/>
        </w:rPr>
      </w:pPr>
      <w:r w:rsidRPr="000258F2">
        <w:rPr>
          <w:color w:val="000000" w:themeColor="text1"/>
        </w:rPr>
        <w:t xml:space="preserve">Nehnuteľnosti fyzických osôb užívané celoročne </w:t>
      </w:r>
    </w:p>
    <w:p w14:paraId="7C263EE3" w14:textId="77777777" w:rsidR="00C3283E" w:rsidRPr="000258F2" w:rsidRDefault="00C3283E" w:rsidP="00C3283E">
      <w:pPr>
        <w:pStyle w:val="Bezriadkovania"/>
        <w:numPr>
          <w:ilvl w:val="0"/>
          <w:numId w:val="69"/>
        </w:numPr>
        <w:rPr>
          <w:color w:val="000000" w:themeColor="text1"/>
        </w:rPr>
      </w:pPr>
      <w:r w:rsidRPr="000258F2">
        <w:rPr>
          <w:color w:val="000000" w:themeColor="text1"/>
        </w:rPr>
        <w:t>Bufety a prevádzky s občerstvením</w:t>
      </w:r>
    </w:p>
    <w:p w14:paraId="6247741D" w14:textId="77777777" w:rsidR="00C3283E" w:rsidRPr="000258F2" w:rsidRDefault="00C3283E" w:rsidP="00C3283E">
      <w:pPr>
        <w:pStyle w:val="Bezriadkovania"/>
        <w:numPr>
          <w:ilvl w:val="0"/>
          <w:numId w:val="69"/>
        </w:numPr>
        <w:rPr>
          <w:color w:val="000000" w:themeColor="text1"/>
        </w:rPr>
      </w:pPr>
      <w:r w:rsidRPr="000258F2">
        <w:rPr>
          <w:color w:val="000000" w:themeColor="text1"/>
        </w:rPr>
        <w:t>Právnické osoby a fyzické osoby oprávnené na podnikanie</w:t>
      </w:r>
    </w:p>
    <w:p w14:paraId="6A3E6642" w14:textId="77777777" w:rsidR="00C3283E" w:rsidRPr="000258F2" w:rsidRDefault="00C3283E" w:rsidP="00C3283E">
      <w:pPr>
        <w:pStyle w:val="Bezriadkovania"/>
        <w:numPr>
          <w:ilvl w:val="0"/>
          <w:numId w:val="69"/>
        </w:numPr>
        <w:rPr>
          <w:color w:val="000000" w:themeColor="text1"/>
        </w:rPr>
      </w:pPr>
      <w:r w:rsidRPr="000258F2">
        <w:rPr>
          <w:color w:val="000000" w:themeColor="text1"/>
        </w:rPr>
        <w:lastRenderedPageBreak/>
        <w:t xml:space="preserve">Turisti ubytovaní počas letnej turistickej sezóny  </w:t>
      </w:r>
    </w:p>
    <w:p w14:paraId="76E5D720" w14:textId="77777777" w:rsidR="00C3283E" w:rsidRPr="000258F2" w:rsidRDefault="00C3283E" w:rsidP="00BD4F7D">
      <w:pPr>
        <w:pStyle w:val="Odsekzoznamu"/>
        <w:numPr>
          <w:ilvl w:val="0"/>
          <w:numId w:val="70"/>
        </w:numPr>
      </w:pPr>
      <w:r w:rsidRPr="000258F2">
        <w:t>Mesto stanovuje pre nehnuteľnosti fyzických osôb bez celoročného užívania</w:t>
      </w:r>
      <w:r w:rsidR="00BD4F7D" w:rsidRPr="000258F2">
        <w:t xml:space="preserve"> a bez trvalého alebo prechodného pobytu v meste</w:t>
      </w:r>
      <w:r w:rsidRPr="000258F2">
        <w:t xml:space="preserve"> paušálny systém zberu zmesového komunálneho odpadu donáškovým systémom do pridelených zberných miest ( ďalej „klietka“). Prístup do zámkom uzamknutej klietky bude umožnený poplatníkom nahláseným k poplatkovej povinnosti na MsÚ – útvar ekonomiky mesta. Poplatníkom bude na požiadanie </w:t>
      </w:r>
      <w:r w:rsidR="007D53C5" w:rsidRPr="000258F2">
        <w:t>referátom odpadového hospodárstva</w:t>
      </w:r>
      <w:r w:rsidRPr="000258F2">
        <w:t xml:space="preserve"> pridelený kľúč, ktorý im umožní otvorenie klietky a jej plné využívanie na ukladanie zmesového komunálneho odpadu a jeho triedených zložiek. </w:t>
      </w:r>
      <w:r w:rsidR="007D53C5" w:rsidRPr="000258F2">
        <w:t xml:space="preserve">Prvý kľúč </w:t>
      </w:r>
      <w:r w:rsidRPr="000258F2">
        <w:t>je</w:t>
      </w:r>
      <w:r w:rsidR="007D53C5" w:rsidRPr="000258F2">
        <w:t xml:space="preserve"> vydaný poplatníkovi bezodplatne, cena druhého a ďalších kľúčov je</w:t>
      </w:r>
      <w:r w:rsidRPr="000258F2">
        <w:t xml:space="preserve"> zverejnená v cenníku </w:t>
      </w:r>
      <w:r w:rsidR="007D53C5" w:rsidRPr="000258F2">
        <w:t>zverejnenom na webovej stránke Mesta ( cenník)</w:t>
      </w:r>
      <w:r w:rsidRPr="000258F2">
        <w:t xml:space="preserve">. </w:t>
      </w:r>
      <w:r w:rsidR="007D53C5" w:rsidRPr="000258F2">
        <w:t xml:space="preserve">Je zakázané </w:t>
      </w:r>
      <w:r w:rsidR="00BD4F7D" w:rsidRPr="000258F2">
        <w:t>poskytnuté kľúče poskytovať ďalším osobám, nakoľko p</w:t>
      </w:r>
      <w:r w:rsidR="007D53C5" w:rsidRPr="000258F2">
        <w:t xml:space="preserve">ri stanovení intervalu vývozu </w:t>
      </w:r>
      <w:r w:rsidR="00BD4F7D" w:rsidRPr="000258F2">
        <w:t>zberných nádob</w:t>
      </w:r>
      <w:r w:rsidR="007D53C5" w:rsidRPr="000258F2">
        <w:t xml:space="preserve"> z klietok sa prihliada na počet priradených poplatníkov na jedno stojisko. </w:t>
      </w:r>
      <w:r w:rsidRPr="000258F2">
        <w:t>Je zakázané ukladať komunálne odpady mimo zberných nádob v klietkach a ku klietkam.</w:t>
      </w:r>
      <w:r w:rsidR="007D53C5" w:rsidRPr="000258F2">
        <w:t xml:space="preserve"> </w:t>
      </w:r>
    </w:p>
    <w:p w14:paraId="6A7AEF11" w14:textId="77777777" w:rsidR="00C25841" w:rsidRPr="000258F2" w:rsidRDefault="00F04E0D" w:rsidP="00C25841">
      <w:pPr>
        <w:pStyle w:val="Odsekzoznamu"/>
        <w:numPr>
          <w:ilvl w:val="0"/>
          <w:numId w:val="70"/>
        </w:numPr>
      </w:pPr>
      <w:r w:rsidRPr="000258F2">
        <w:t>F</w:t>
      </w:r>
      <w:r w:rsidR="00C25841" w:rsidRPr="000258F2">
        <w:t>yzick</w:t>
      </w:r>
      <w:r w:rsidRPr="000258F2">
        <w:t>é</w:t>
      </w:r>
      <w:r w:rsidR="00C25841" w:rsidRPr="000258F2">
        <w:t xml:space="preserve"> </w:t>
      </w:r>
      <w:r w:rsidRPr="000258F2">
        <w:t>osoby užívajúce nehnuteľnosti</w:t>
      </w:r>
      <w:r w:rsidR="00C25841" w:rsidRPr="000258F2">
        <w:t xml:space="preserve"> bez celoročného užívania a</w:t>
      </w:r>
      <w:r w:rsidRPr="000258F2">
        <w:t xml:space="preserve"> zároveň</w:t>
      </w:r>
      <w:r w:rsidR="00C25841" w:rsidRPr="000258F2">
        <w:t xml:space="preserve"> s trvalým alebo prechodným pobytom v</w:t>
      </w:r>
      <w:r w:rsidRPr="000258F2">
        <w:t> M</w:t>
      </w:r>
      <w:r w:rsidR="00C25841" w:rsidRPr="000258F2">
        <w:t>este</w:t>
      </w:r>
      <w:r w:rsidRPr="000258F2">
        <w:t xml:space="preserve"> majú povinnosť využívať na likvidáciu komunálnych odpadov prednostne stojisko zberných nádob na adrese trvalého, prípadne prechodného pobytu. </w:t>
      </w:r>
      <w:r w:rsidR="00C25841" w:rsidRPr="000258F2">
        <w:t xml:space="preserve">Je zakázané ukladať komunálne odpady mimo zberných nádob v klietkach a ku klietkam. </w:t>
      </w:r>
    </w:p>
    <w:p w14:paraId="0932568A" w14:textId="77777777" w:rsidR="00C3283E" w:rsidRPr="000258F2" w:rsidRDefault="00C3283E" w:rsidP="00C3283E">
      <w:pPr>
        <w:pStyle w:val="Odsekzoznamu"/>
        <w:numPr>
          <w:ilvl w:val="0"/>
          <w:numId w:val="70"/>
        </w:numPr>
      </w:pPr>
      <w:r w:rsidRPr="000258F2">
        <w:t>Mesto stanovuje pre nehnuteľnosti fyzických osôb</w:t>
      </w:r>
      <w:r w:rsidR="00BC039D" w:rsidRPr="000258F2">
        <w:t>, ktoré sú</w:t>
      </w:r>
      <w:r w:rsidRPr="000258F2">
        <w:t xml:space="preserve"> užívané celoročne</w:t>
      </w:r>
      <w:r w:rsidR="00BC039D" w:rsidRPr="000258F2">
        <w:t>,</w:t>
      </w:r>
      <w:r w:rsidRPr="000258F2">
        <w:t xml:space="preserve"> povinnosť zapojenia sa do systému zberu zmesových komunálnych odpadov v súlade s</w:t>
      </w:r>
      <w:r w:rsidR="000B7932" w:rsidRPr="000258F2">
        <w:t> článkom 8 tohto</w:t>
      </w:r>
      <w:r w:rsidRPr="000258F2">
        <w:t xml:space="preserve"> </w:t>
      </w:r>
      <w:r w:rsidR="000B7932" w:rsidRPr="000258F2">
        <w:t>nariadenia</w:t>
      </w:r>
      <w:r w:rsidRPr="000258F2">
        <w:t>.</w:t>
      </w:r>
    </w:p>
    <w:p w14:paraId="6B2EAD2B" w14:textId="77777777" w:rsidR="00C3283E" w:rsidRPr="000258F2" w:rsidRDefault="00C3283E" w:rsidP="00C3283E">
      <w:pPr>
        <w:pStyle w:val="Odsekzoznamu"/>
        <w:numPr>
          <w:ilvl w:val="0"/>
          <w:numId w:val="70"/>
        </w:numPr>
      </w:pPr>
      <w:r w:rsidRPr="000258F2">
        <w:t xml:space="preserve">Mesto stanovuje pre bufety a prevádzky s občerstvením ( ďalej len prevádzka) povinnosť zapojenia sa do systému zberu zmesového komunálneho odpadu nasledovne: </w:t>
      </w:r>
    </w:p>
    <w:p w14:paraId="78B63DEF" w14:textId="77777777" w:rsidR="00C3283E" w:rsidRPr="000258F2" w:rsidRDefault="00C3283E" w:rsidP="00C3283E">
      <w:pPr>
        <w:pStyle w:val="Bezriadkovania"/>
        <w:numPr>
          <w:ilvl w:val="0"/>
          <w:numId w:val="71"/>
        </w:numPr>
        <w:rPr>
          <w:color w:val="000000" w:themeColor="text1"/>
        </w:rPr>
      </w:pPr>
      <w:r w:rsidRPr="000258F2">
        <w:rPr>
          <w:color w:val="000000" w:themeColor="text1"/>
        </w:rPr>
        <w:t>Každá prevádzka musí mať vlastnú zbernú nádobu na zmesový komunálny odpad v zmysle článku 8 tohto nariadenia.</w:t>
      </w:r>
    </w:p>
    <w:p w14:paraId="0272E8A6" w14:textId="77777777" w:rsidR="00C3283E" w:rsidRPr="000258F2" w:rsidRDefault="00C3283E" w:rsidP="00C3283E">
      <w:pPr>
        <w:pStyle w:val="Bezriadkovania"/>
        <w:numPr>
          <w:ilvl w:val="0"/>
          <w:numId w:val="71"/>
        </w:numPr>
        <w:rPr>
          <w:color w:val="000000" w:themeColor="text1"/>
        </w:rPr>
      </w:pPr>
      <w:r w:rsidRPr="000258F2">
        <w:rPr>
          <w:color w:val="000000" w:themeColor="text1"/>
        </w:rPr>
        <w:t>Každá prevádzka je povinná zabezpečiť si dostatočný počet vlastných zberných nádob v zmysle článku 2, odsek 1 písm. c) tohto nariadenia.</w:t>
      </w:r>
    </w:p>
    <w:p w14:paraId="0D53CE4C" w14:textId="77777777" w:rsidR="00C3283E" w:rsidRPr="000258F2" w:rsidRDefault="00C3283E" w:rsidP="00C3283E">
      <w:pPr>
        <w:pStyle w:val="Bezriadkovania"/>
        <w:numPr>
          <w:ilvl w:val="0"/>
          <w:numId w:val="71"/>
        </w:numPr>
        <w:rPr>
          <w:color w:val="000000" w:themeColor="text1"/>
        </w:rPr>
      </w:pPr>
      <w:r w:rsidRPr="000258F2">
        <w:rPr>
          <w:color w:val="000000" w:themeColor="text1"/>
        </w:rPr>
        <w:t xml:space="preserve">Každá prevádzka na území Slnečných jazier je povinná nahlásiť pri začatí jej činnosti počet zberných nádob a predpokladaný počet vývozov správcovi poplatku mailom: </w:t>
      </w:r>
      <w:hyperlink r:id="rId19" w:history="1">
        <w:r w:rsidRPr="000258F2">
          <w:rPr>
            <w:rStyle w:val="Hypertextovprepojenie"/>
            <w:color w:val="000000" w:themeColor="text1"/>
          </w:rPr>
          <w:t>poplatok@senec.sk</w:t>
        </w:r>
      </w:hyperlink>
      <w:r w:rsidRPr="000258F2">
        <w:rPr>
          <w:color w:val="000000" w:themeColor="text1"/>
        </w:rPr>
        <w:t xml:space="preserve"> </w:t>
      </w:r>
    </w:p>
    <w:p w14:paraId="631DF09B" w14:textId="77777777" w:rsidR="00C3283E" w:rsidRPr="000258F2" w:rsidRDefault="00C3283E" w:rsidP="00C3283E">
      <w:pPr>
        <w:pStyle w:val="Bezriadkovania"/>
        <w:numPr>
          <w:ilvl w:val="0"/>
          <w:numId w:val="71"/>
        </w:numPr>
        <w:rPr>
          <w:color w:val="000000" w:themeColor="text1"/>
        </w:rPr>
      </w:pPr>
      <w:r w:rsidRPr="000258F2">
        <w:rPr>
          <w:color w:val="000000" w:themeColor="text1"/>
        </w:rPr>
        <w:t>Každá zberná nádoba prevádzky musí byť označená RFID čipom za účelom monitorovania počtu jej obslúh</w:t>
      </w:r>
      <w:r w:rsidR="00944C03" w:rsidRPr="000258F2">
        <w:rPr>
          <w:color w:val="000000" w:themeColor="text1"/>
        </w:rPr>
        <w:t>y počas kalendárneho roka</w:t>
      </w:r>
      <w:r w:rsidRPr="000258F2">
        <w:rPr>
          <w:color w:val="000000" w:themeColor="text1"/>
        </w:rPr>
        <w:t>. Zberná nádoba prevádzky neoznačená RFID čipom nebude do času jej označenia obslúžená.</w:t>
      </w:r>
    </w:p>
    <w:p w14:paraId="0EA46795" w14:textId="77777777" w:rsidR="00C3283E" w:rsidRPr="000258F2" w:rsidRDefault="00C3283E" w:rsidP="00C3283E">
      <w:pPr>
        <w:pStyle w:val="Bezriadkovania"/>
        <w:numPr>
          <w:ilvl w:val="0"/>
          <w:numId w:val="71"/>
        </w:numPr>
        <w:rPr>
          <w:color w:val="000000" w:themeColor="text1"/>
        </w:rPr>
      </w:pPr>
      <w:r w:rsidRPr="000258F2">
        <w:rPr>
          <w:color w:val="000000" w:themeColor="text1"/>
        </w:rPr>
        <w:t>Každá prevádzka je povinná odpad vznikajúci z podnikateľskej činnosti likvidovať na svoje náklady mimo komunálnych odpadov odovzdávaných mestu.</w:t>
      </w:r>
    </w:p>
    <w:p w14:paraId="54267E4B" w14:textId="77777777" w:rsidR="00C3283E" w:rsidRPr="000258F2" w:rsidRDefault="00C3283E" w:rsidP="00C3283E">
      <w:pPr>
        <w:pStyle w:val="Bezriadkovania"/>
        <w:numPr>
          <w:ilvl w:val="0"/>
          <w:numId w:val="71"/>
        </w:numPr>
        <w:rPr>
          <w:color w:val="000000" w:themeColor="text1"/>
        </w:rPr>
      </w:pPr>
      <w:r w:rsidRPr="000258F2">
        <w:rPr>
          <w:color w:val="000000" w:themeColor="text1"/>
        </w:rPr>
        <w:t>Prevádzka je zodpovedná, aby bola zberná nádoba v deň vývozu  pripravená na výsyp a z jej umiestnenia musí byť zrejmé, že sa požaduje jej výsyp, tzn. že má byť zberná nádoba umiestnená čo najbližšie k vozovke. Pokiaľ prevádzka výsyp zbernej nádoby nepožaduje je povinná si zbernú nádobu zabezpečiť tak, aby ju nebolo</w:t>
      </w:r>
      <w:r w:rsidR="006D02F8" w:rsidRPr="000258F2">
        <w:rPr>
          <w:color w:val="000000" w:themeColor="text1"/>
        </w:rPr>
        <w:t xml:space="preserve"> </w:t>
      </w:r>
      <w:r w:rsidRPr="000258F2">
        <w:rPr>
          <w:color w:val="000000" w:themeColor="text1"/>
        </w:rPr>
        <w:t xml:space="preserve">možné </w:t>
      </w:r>
      <w:r w:rsidR="005F3E88" w:rsidRPr="000258F2">
        <w:rPr>
          <w:color w:val="000000" w:themeColor="text1"/>
        </w:rPr>
        <w:t xml:space="preserve">pracovníkmi zvozovej spoločnosti </w:t>
      </w:r>
      <w:r w:rsidRPr="000258F2">
        <w:rPr>
          <w:color w:val="000000" w:themeColor="text1"/>
        </w:rPr>
        <w:t>obslúžiť ( stiahnutie, uzamknutie zbernej nádoby).</w:t>
      </w:r>
    </w:p>
    <w:p w14:paraId="63C7E1CE" w14:textId="77777777" w:rsidR="005F3E88" w:rsidRPr="000258F2" w:rsidRDefault="005F3E88" w:rsidP="005F3E88">
      <w:pPr>
        <w:pStyle w:val="Bezriadkovania"/>
        <w:numPr>
          <w:ilvl w:val="0"/>
          <w:numId w:val="71"/>
        </w:numPr>
        <w:rPr>
          <w:color w:val="000000" w:themeColor="text1"/>
        </w:rPr>
      </w:pPr>
      <w:r w:rsidRPr="000258F2">
        <w:rPr>
          <w:color w:val="000000" w:themeColor="text1"/>
        </w:rPr>
        <w:t xml:space="preserve">Každá prevádzka je povinná </w:t>
      </w:r>
      <w:r w:rsidR="00FD50BC" w:rsidRPr="000258F2">
        <w:rPr>
          <w:color w:val="000000" w:themeColor="text1"/>
        </w:rPr>
        <w:t xml:space="preserve">prednostne </w:t>
      </w:r>
      <w:r w:rsidRPr="000258F2">
        <w:rPr>
          <w:color w:val="000000" w:themeColor="text1"/>
        </w:rPr>
        <w:t>používať zálohovaný riad, ktorý je opakovane použiteľný a</w:t>
      </w:r>
      <w:r w:rsidR="00944C03" w:rsidRPr="000258F2">
        <w:rPr>
          <w:color w:val="000000" w:themeColor="text1"/>
        </w:rPr>
        <w:t> zálohovateľný. N</w:t>
      </w:r>
      <w:r w:rsidRPr="000258F2">
        <w:rPr>
          <w:color w:val="000000" w:themeColor="text1"/>
        </w:rPr>
        <w:t xml:space="preserve">áklady na zálohovaný riad </w:t>
      </w:r>
      <w:r w:rsidR="00944C03" w:rsidRPr="000258F2">
        <w:rPr>
          <w:color w:val="000000" w:themeColor="text1"/>
        </w:rPr>
        <w:t xml:space="preserve">je povinná prevádzka znášať </w:t>
      </w:r>
      <w:r w:rsidRPr="000258F2">
        <w:rPr>
          <w:color w:val="000000" w:themeColor="text1"/>
        </w:rPr>
        <w:t>v plnom rozsahu.</w:t>
      </w:r>
    </w:p>
    <w:p w14:paraId="062E7E85" w14:textId="77777777" w:rsidR="00C3283E" w:rsidRPr="000258F2" w:rsidRDefault="00C3283E" w:rsidP="00C3283E">
      <w:pPr>
        <w:pStyle w:val="Bezriadkovania"/>
        <w:numPr>
          <w:ilvl w:val="0"/>
          <w:numId w:val="71"/>
        </w:numPr>
        <w:rPr>
          <w:color w:val="000000" w:themeColor="text1"/>
        </w:rPr>
      </w:pPr>
      <w:r w:rsidRPr="000258F2">
        <w:rPr>
          <w:color w:val="000000" w:themeColor="text1"/>
        </w:rPr>
        <w:t>Každá prevádzka si stojisko zbernej nádoby odsúhlasuje priamo so Správou cestovného ruchu.</w:t>
      </w:r>
    </w:p>
    <w:p w14:paraId="40B87042" w14:textId="77777777" w:rsidR="00C3283E" w:rsidRPr="000258F2" w:rsidRDefault="00C3283E" w:rsidP="00C3283E">
      <w:pPr>
        <w:pStyle w:val="Odsekzoznamu"/>
        <w:numPr>
          <w:ilvl w:val="0"/>
          <w:numId w:val="70"/>
        </w:numPr>
      </w:pPr>
      <w:r w:rsidRPr="000258F2">
        <w:t>Mesto stanovuje pre Správu cestovného ruchu počas letnej turistickej sezóny povinnosť:</w:t>
      </w:r>
    </w:p>
    <w:p w14:paraId="7EB779CD" w14:textId="77777777" w:rsidR="00C3283E" w:rsidRPr="000258F2" w:rsidRDefault="00C3283E" w:rsidP="00CD45D7">
      <w:pPr>
        <w:pStyle w:val="Bezriadkovania"/>
        <w:numPr>
          <w:ilvl w:val="0"/>
          <w:numId w:val="71"/>
        </w:numPr>
        <w:rPr>
          <w:color w:val="000000" w:themeColor="text1"/>
        </w:rPr>
      </w:pPr>
      <w:r w:rsidRPr="000258F2">
        <w:rPr>
          <w:color w:val="000000" w:themeColor="text1"/>
        </w:rPr>
        <w:t xml:space="preserve">vybavenia karavanového a stanového kempu zbernými nádobami na zmesový komunálny odpad </w:t>
      </w:r>
      <w:r w:rsidR="00CD45D7" w:rsidRPr="000258F2">
        <w:rPr>
          <w:color w:val="000000" w:themeColor="text1"/>
        </w:rPr>
        <w:t xml:space="preserve">v zmysle článku 2, odsek 1 písm. c) tohto nariadenia </w:t>
      </w:r>
      <w:r w:rsidRPr="000258F2">
        <w:rPr>
          <w:color w:val="000000" w:themeColor="text1"/>
        </w:rPr>
        <w:t>a zároveň</w:t>
      </w:r>
    </w:p>
    <w:p w14:paraId="5FC8A7E7" w14:textId="77777777" w:rsidR="00C3283E" w:rsidRPr="000258F2" w:rsidRDefault="00C3283E" w:rsidP="00C3283E">
      <w:pPr>
        <w:pStyle w:val="Bezriadkovania"/>
        <w:numPr>
          <w:ilvl w:val="0"/>
          <w:numId w:val="75"/>
        </w:numPr>
        <w:rPr>
          <w:color w:val="000000" w:themeColor="text1"/>
        </w:rPr>
      </w:pPr>
      <w:r w:rsidRPr="000258F2">
        <w:rPr>
          <w:color w:val="000000" w:themeColor="text1"/>
        </w:rPr>
        <w:t xml:space="preserve">vybavenia každého ubytovaného turistu v karavánovom alebo stanovom kempe vrecami na triedený zber komunálneho odpadu v rozsahu minimálne jedno vrece na plasty, kovy, tetrapaky a jedno vrece na papier na maximálnu dĺžku pobytu jeden týždeň. V prípade </w:t>
      </w:r>
      <w:r w:rsidRPr="000258F2">
        <w:rPr>
          <w:color w:val="000000" w:themeColor="text1"/>
        </w:rPr>
        <w:lastRenderedPageBreak/>
        <w:t>zvýšenej potreby vriec majú ubytovaní turisti možnosť ich doplnenia na recepciách Správy cestovného ruchu pri vstupe do areálu Slnečných jazier na požiadanie.</w:t>
      </w:r>
    </w:p>
    <w:p w14:paraId="2FDE41A1" w14:textId="77777777" w:rsidR="00C3283E" w:rsidRPr="000258F2" w:rsidRDefault="00C3283E" w:rsidP="00C3283E">
      <w:pPr>
        <w:pStyle w:val="Odsekzoznamu"/>
        <w:numPr>
          <w:ilvl w:val="0"/>
          <w:numId w:val="70"/>
        </w:numPr>
      </w:pPr>
      <w:r w:rsidRPr="000258F2">
        <w:t>Správa cestovného ruchu je povinná po ukončení letnej turistickej sezóny stiahnuť všetky svoje zberné nádoby z areálu Slnečných jazier. Zberné nádoby, ktoré nebudú po ukončení letnej turistickej sezóny  stiahnuté, sa budú Správe cestovného ruchu refakturovať v plnom rozsahu.</w:t>
      </w:r>
    </w:p>
    <w:p w14:paraId="7C8888DD" w14:textId="77777777" w:rsidR="00C3283E" w:rsidRPr="000258F2" w:rsidRDefault="00C3283E" w:rsidP="00C3283E">
      <w:pPr>
        <w:pStyle w:val="Odsekzoznamu"/>
        <w:numPr>
          <w:ilvl w:val="0"/>
          <w:numId w:val="70"/>
        </w:numPr>
      </w:pPr>
      <w:r w:rsidRPr="000258F2">
        <w:t>Mesto stanovuje pre právnické osoby a fyzické osoby oprávnené na podnikanie v areáli Slnečných jazier mimo bufetov a prevádzok s občerstvením povinnosť zapojenia sa do systému zberu zmesového komunálneho odpadu v súlade s článkom 10 B) tohto nariadenia.</w:t>
      </w:r>
    </w:p>
    <w:bookmarkEnd w:id="18"/>
    <w:p w14:paraId="1CF77C26" w14:textId="77777777" w:rsidR="00C3283E" w:rsidRPr="000258F2" w:rsidRDefault="00C3283E" w:rsidP="00C3283E">
      <w:pPr>
        <w:rPr>
          <w:color w:val="000000" w:themeColor="text1"/>
        </w:rPr>
      </w:pPr>
    </w:p>
    <w:p w14:paraId="5D628D01" w14:textId="77777777" w:rsidR="00C3283E" w:rsidRPr="000258F2" w:rsidRDefault="00C3283E" w:rsidP="00C3283E">
      <w:pPr>
        <w:pStyle w:val="Nadpis3"/>
        <w:rPr>
          <w:rFonts w:asciiTheme="minorHAnsi" w:hAnsiTheme="minorHAnsi" w:cstheme="minorHAnsi"/>
          <w:color w:val="000000" w:themeColor="text1"/>
        </w:rPr>
      </w:pPr>
      <w:bookmarkStart w:id="19" w:name="_Toc88582664"/>
      <w:r w:rsidRPr="000258F2">
        <w:rPr>
          <w:rFonts w:asciiTheme="minorHAnsi" w:hAnsiTheme="minorHAnsi" w:cstheme="minorHAnsi"/>
          <w:color w:val="000000" w:themeColor="text1"/>
        </w:rPr>
        <w:t>Článok 10 - Množstvový systém nakladania so zmesovým komunálnym odpadom pre kategórie pôvodcov odpadu</w:t>
      </w:r>
      <w:bookmarkEnd w:id="19"/>
    </w:p>
    <w:p w14:paraId="28C838FB" w14:textId="77777777" w:rsidR="00C3283E" w:rsidRPr="000258F2" w:rsidRDefault="00C3283E" w:rsidP="00C3283E">
      <w:pPr>
        <w:pStyle w:val="Odsekzoznamu"/>
        <w:numPr>
          <w:ilvl w:val="0"/>
          <w:numId w:val="42"/>
        </w:numPr>
      </w:pPr>
      <w:r w:rsidRPr="000258F2">
        <w:t>Na území mesta sa zavádza množstvový systém zberu zmesových komunálnych odpadov pre kategórie pôvodcov komunálnych odpadov:</w:t>
      </w:r>
    </w:p>
    <w:p w14:paraId="243EB1F4" w14:textId="77777777" w:rsidR="00C3283E" w:rsidRPr="000258F2" w:rsidRDefault="00C3283E" w:rsidP="00C3283E">
      <w:pPr>
        <w:pStyle w:val="Bezriadkovania"/>
        <w:numPr>
          <w:ilvl w:val="1"/>
          <w:numId w:val="67"/>
        </w:numPr>
        <w:rPr>
          <w:color w:val="000000" w:themeColor="text1"/>
        </w:rPr>
      </w:pPr>
      <w:bookmarkStart w:id="20" w:name="_Hlk21886916"/>
      <w:r w:rsidRPr="000258F2">
        <w:rPr>
          <w:color w:val="000000" w:themeColor="text1"/>
        </w:rPr>
        <w:t xml:space="preserve">fyzické osoby užívajúce celoročne nehnuteľnosti </w:t>
      </w:r>
      <w:bookmarkStart w:id="21" w:name="_Hlk55390619"/>
      <w:r w:rsidRPr="000258F2">
        <w:rPr>
          <w:color w:val="000000" w:themeColor="text1"/>
        </w:rPr>
        <w:t>(rodinné domy, individuálne rekreačné domy/chaty a záhradné domy/chaty),</w:t>
      </w:r>
    </w:p>
    <w:bookmarkEnd w:id="20"/>
    <w:bookmarkEnd w:id="21"/>
    <w:p w14:paraId="143D9D08" w14:textId="77777777" w:rsidR="00C3283E" w:rsidRPr="000258F2" w:rsidRDefault="00C3283E" w:rsidP="00C3283E">
      <w:pPr>
        <w:pStyle w:val="Bezriadkovania"/>
        <w:rPr>
          <w:color w:val="000000" w:themeColor="text1"/>
        </w:rPr>
      </w:pPr>
      <w:r w:rsidRPr="000258F2">
        <w:rPr>
          <w:color w:val="000000" w:themeColor="text1"/>
        </w:rPr>
        <w:t xml:space="preserve">právnické osoby, </w:t>
      </w:r>
      <w:bookmarkStart w:id="22" w:name="_Hlk20765542"/>
      <w:r w:rsidRPr="000258F2">
        <w:rPr>
          <w:color w:val="000000" w:themeColor="text1"/>
        </w:rPr>
        <w:t>ktoré majú sídlo, miesto podnikania alebo prevádzku na území mesta a</w:t>
      </w:r>
      <w:bookmarkEnd w:id="22"/>
      <w:r w:rsidRPr="000258F2">
        <w:rPr>
          <w:color w:val="000000" w:themeColor="text1"/>
        </w:rPr>
        <w:t xml:space="preserve"> fyzické osoby oprávnené na podnikanie, ktoré majú sídlo, miesto podnikania alebo prevádzku na území mesta.</w:t>
      </w:r>
    </w:p>
    <w:p w14:paraId="1ABE0903" w14:textId="77777777" w:rsidR="00C3283E" w:rsidRPr="000258F2" w:rsidRDefault="00C3283E" w:rsidP="00C3283E">
      <w:pPr>
        <w:pStyle w:val="Nadpis4"/>
        <w:ind w:left="144"/>
        <w:rPr>
          <w:rFonts w:asciiTheme="minorHAnsi" w:hAnsiTheme="minorHAnsi" w:cstheme="minorHAnsi"/>
          <w:color w:val="000000" w:themeColor="text1"/>
        </w:rPr>
      </w:pPr>
      <w:r w:rsidRPr="000258F2">
        <w:rPr>
          <w:rFonts w:asciiTheme="minorHAnsi" w:hAnsiTheme="minorHAnsi" w:cstheme="minorHAnsi"/>
          <w:color w:val="000000" w:themeColor="text1"/>
        </w:rPr>
        <w:t xml:space="preserve">Množstvový systém zberu určený pre fyzické osoby užívajúce celoročne nehnuteľnosti </w:t>
      </w:r>
    </w:p>
    <w:p w14:paraId="076C680C" w14:textId="77777777" w:rsidR="00C3283E" w:rsidRPr="000258F2" w:rsidRDefault="00C3283E" w:rsidP="00C3283E">
      <w:pPr>
        <w:pStyle w:val="Odsekzoznamu"/>
        <w:numPr>
          <w:ilvl w:val="0"/>
          <w:numId w:val="39"/>
        </w:numPr>
      </w:pPr>
      <w:r w:rsidRPr="000258F2">
        <w:t xml:space="preserve">Pri množstvovom systéme zberu určenom pre fyzické osoby užívajúce celoročne nehnuteľnosti, si musí poplatník zvoliť dostatočný počet zberných nádob, interval vývozu a ich objem primerane vyprodukovanému množstvu odpadu v súlade s odsekom 3 tohto článku. </w:t>
      </w:r>
    </w:p>
    <w:p w14:paraId="64E0516D" w14:textId="77777777" w:rsidR="00C3283E" w:rsidRPr="000258F2" w:rsidRDefault="00C3283E" w:rsidP="00C3283E">
      <w:pPr>
        <w:pStyle w:val="Odsekzoznamu"/>
        <w:numPr>
          <w:ilvl w:val="0"/>
          <w:numId w:val="39"/>
        </w:numPr>
      </w:pPr>
      <w:r w:rsidRPr="000258F2">
        <w:t>Objem, počet</w:t>
      </w:r>
      <w:r w:rsidR="0002704D" w:rsidRPr="000258F2">
        <w:t xml:space="preserve">, </w:t>
      </w:r>
      <w:r w:rsidRPr="000258F2">
        <w:t xml:space="preserve">interval vývozu </w:t>
      </w:r>
      <w:r w:rsidR="0002704D" w:rsidRPr="000258F2">
        <w:t xml:space="preserve">a typ </w:t>
      </w:r>
      <w:r w:rsidRPr="000258F2">
        <w:t>zberných nádob odsúhlasuje zodpovedný zamestnanec Mesta pri inštalácii elektronického RFID čipu na zbernú nádobu.</w:t>
      </w:r>
    </w:p>
    <w:p w14:paraId="0CA09DDD" w14:textId="77777777" w:rsidR="00C3283E" w:rsidRPr="000258F2" w:rsidRDefault="00C3283E" w:rsidP="00C3283E">
      <w:pPr>
        <w:pStyle w:val="Odsekzoznamu"/>
        <w:numPr>
          <w:ilvl w:val="0"/>
          <w:numId w:val="39"/>
        </w:numPr>
      </w:pPr>
      <w:r w:rsidRPr="000258F2">
        <w:t>Mesto stanovuje minimálny počet zberných nádob a ich interval vývozu pre fyzické osoby v systéme množstvového zberu nasledovne:</w:t>
      </w:r>
    </w:p>
    <w:tbl>
      <w:tblPr>
        <w:tblStyle w:val="Mriekatabuky"/>
        <w:tblW w:w="0" w:type="auto"/>
        <w:tblInd w:w="360" w:type="dxa"/>
        <w:tblLook w:val="04A0" w:firstRow="1" w:lastRow="0" w:firstColumn="1" w:lastColumn="0" w:noHBand="0" w:noVBand="1"/>
      </w:tblPr>
      <w:tblGrid>
        <w:gridCol w:w="2886"/>
        <w:gridCol w:w="2902"/>
        <w:gridCol w:w="2914"/>
      </w:tblGrid>
      <w:tr w:rsidR="000258F2" w:rsidRPr="000258F2" w14:paraId="52551225" w14:textId="77777777" w:rsidTr="00C3283E">
        <w:trPr>
          <w:trHeight w:val="334"/>
        </w:trPr>
        <w:tc>
          <w:tcPr>
            <w:tcW w:w="3115" w:type="dxa"/>
          </w:tcPr>
          <w:p w14:paraId="08D4E3E8" w14:textId="77777777" w:rsidR="00C3283E" w:rsidRPr="000258F2" w:rsidRDefault="00C3283E" w:rsidP="00C3283E">
            <w:pPr>
              <w:ind w:left="0" w:firstLine="0"/>
              <w:rPr>
                <w:rFonts w:asciiTheme="minorHAnsi" w:hAnsiTheme="minorHAnsi" w:cstheme="minorHAnsi"/>
                <w:color w:val="000000" w:themeColor="text1"/>
              </w:rPr>
            </w:pPr>
            <w:r w:rsidRPr="000258F2">
              <w:rPr>
                <w:rFonts w:asciiTheme="minorHAnsi" w:hAnsiTheme="minorHAnsi" w:cstheme="minorHAnsi"/>
                <w:color w:val="000000" w:themeColor="text1"/>
              </w:rPr>
              <w:t>Počet osôb</w:t>
            </w:r>
          </w:p>
        </w:tc>
        <w:tc>
          <w:tcPr>
            <w:tcW w:w="3115" w:type="dxa"/>
          </w:tcPr>
          <w:p w14:paraId="6A37ECBB" w14:textId="77777777" w:rsidR="00C3283E" w:rsidRPr="000258F2" w:rsidRDefault="00C3283E" w:rsidP="00C3283E">
            <w:pPr>
              <w:ind w:left="0" w:firstLine="0"/>
              <w:rPr>
                <w:rFonts w:asciiTheme="minorHAnsi" w:hAnsiTheme="minorHAnsi" w:cstheme="minorHAnsi"/>
                <w:color w:val="000000" w:themeColor="text1"/>
              </w:rPr>
            </w:pPr>
            <w:r w:rsidRPr="000258F2">
              <w:rPr>
                <w:rFonts w:asciiTheme="minorHAnsi" w:hAnsiTheme="minorHAnsi" w:cstheme="minorHAnsi"/>
                <w:color w:val="000000" w:themeColor="text1"/>
              </w:rPr>
              <w:t>Objem nádoby v litroch</w:t>
            </w:r>
          </w:p>
        </w:tc>
        <w:tc>
          <w:tcPr>
            <w:tcW w:w="3115" w:type="dxa"/>
          </w:tcPr>
          <w:p w14:paraId="7E81BDA3" w14:textId="77777777" w:rsidR="00C3283E" w:rsidRPr="000258F2" w:rsidRDefault="00C3283E" w:rsidP="00C3283E">
            <w:pPr>
              <w:ind w:left="0" w:firstLine="0"/>
              <w:rPr>
                <w:rFonts w:asciiTheme="minorHAnsi" w:hAnsiTheme="minorHAnsi" w:cstheme="minorHAnsi"/>
                <w:color w:val="000000" w:themeColor="text1"/>
              </w:rPr>
            </w:pPr>
            <w:r w:rsidRPr="000258F2">
              <w:rPr>
                <w:rFonts w:asciiTheme="minorHAnsi" w:hAnsiTheme="minorHAnsi" w:cstheme="minorHAnsi"/>
                <w:color w:val="000000" w:themeColor="text1"/>
              </w:rPr>
              <w:t>Interval vývozu</w:t>
            </w:r>
          </w:p>
        </w:tc>
      </w:tr>
      <w:tr w:rsidR="000258F2" w:rsidRPr="000258F2" w14:paraId="2B79556D" w14:textId="77777777" w:rsidTr="00C3283E">
        <w:tc>
          <w:tcPr>
            <w:tcW w:w="3115" w:type="dxa"/>
          </w:tcPr>
          <w:p w14:paraId="24A60011" w14:textId="77777777" w:rsidR="00C3283E" w:rsidRPr="000258F2" w:rsidRDefault="00C3283E" w:rsidP="00C3283E">
            <w:pPr>
              <w:ind w:left="0" w:firstLine="0"/>
              <w:rPr>
                <w:rFonts w:asciiTheme="minorHAnsi" w:hAnsiTheme="minorHAnsi" w:cstheme="minorHAnsi"/>
                <w:color w:val="000000" w:themeColor="text1"/>
              </w:rPr>
            </w:pPr>
            <w:r w:rsidRPr="000258F2">
              <w:rPr>
                <w:rFonts w:asciiTheme="minorHAnsi" w:hAnsiTheme="minorHAnsi" w:cstheme="minorHAnsi"/>
                <w:color w:val="000000" w:themeColor="text1"/>
              </w:rPr>
              <w:t>1 - 3</w:t>
            </w:r>
          </w:p>
        </w:tc>
        <w:tc>
          <w:tcPr>
            <w:tcW w:w="3115" w:type="dxa"/>
          </w:tcPr>
          <w:p w14:paraId="0F5D51DD" w14:textId="77777777" w:rsidR="00C3283E" w:rsidRPr="000258F2" w:rsidRDefault="00C3283E" w:rsidP="00C3283E">
            <w:pPr>
              <w:ind w:left="0" w:firstLine="0"/>
              <w:rPr>
                <w:rFonts w:asciiTheme="minorHAnsi" w:hAnsiTheme="minorHAnsi" w:cstheme="minorHAnsi"/>
                <w:color w:val="000000" w:themeColor="text1"/>
              </w:rPr>
            </w:pPr>
            <w:r w:rsidRPr="000258F2">
              <w:rPr>
                <w:rFonts w:asciiTheme="minorHAnsi" w:hAnsiTheme="minorHAnsi" w:cstheme="minorHAnsi"/>
                <w:color w:val="000000" w:themeColor="text1"/>
              </w:rPr>
              <w:t>110 - 240</w:t>
            </w:r>
          </w:p>
        </w:tc>
        <w:tc>
          <w:tcPr>
            <w:tcW w:w="3115" w:type="dxa"/>
          </w:tcPr>
          <w:p w14:paraId="0A1A3BEB" w14:textId="77777777" w:rsidR="00C3283E" w:rsidRPr="000258F2" w:rsidRDefault="00C3283E" w:rsidP="00C3283E">
            <w:pPr>
              <w:ind w:left="0" w:firstLine="0"/>
              <w:rPr>
                <w:rFonts w:asciiTheme="minorHAnsi" w:hAnsiTheme="minorHAnsi" w:cstheme="minorHAnsi"/>
                <w:color w:val="000000" w:themeColor="text1"/>
              </w:rPr>
            </w:pPr>
            <w:r w:rsidRPr="000258F2">
              <w:rPr>
                <w:rFonts w:asciiTheme="minorHAnsi" w:hAnsiTheme="minorHAnsi" w:cstheme="minorHAnsi"/>
                <w:color w:val="000000" w:themeColor="text1"/>
              </w:rPr>
              <w:t>1 x za mesiac (12 x ročne)</w:t>
            </w:r>
          </w:p>
        </w:tc>
      </w:tr>
      <w:tr w:rsidR="000258F2" w:rsidRPr="000258F2" w14:paraId="6A1B5529" w14:textId="77777777" w:rsidTr="00C3283E">
        <w:tc>
          <w:tcPr>
            <w:tcW w:w="3115" w:type="dxa"/>
          </w:tcPr>
          <w:p w14:paraId="68CF1322" w14:textId="77777777" w:rsidR="00C3283E" w:rsidRPr="000258F2" w:rsidRDefault="00C3283E" w:rsidP="00C3283E">
            <w:pPr>
              <w:ind w:left="0" w:firstLine="0"/>
              <w:rPr>
                <w:rFonts w:asciiTheme="minorHAnsi" w:hAnsiTheme="minorHAnsi" w:cstheme="minorHAnsi"/>
                <w:color w:val="000000" w:themeColor="text1"/>
              </w:rPr>
            </w:pPr>
            <w:r w:rsidRPr="000258F2">
              <w:rPr>
                <w:rFonts w:asciiTheme="minorHAnsi" w:hAnsiTheme="minorHAnsi" w:cstheme="minorHAnsi"/>
                <w:color w:val="000000" w:themeColor="text1"/>
              </w:rPr>
              <w:t>4 a viac</w:t>
            </w:r>
          </w:p>
        </w:tc>
        <w:tc>
          <w:tcPr>
            <w:tcW w:w="3115" w:type="dxa"/>
          </w:tcPr>
          <w:p w14:paraId="6B1DE5B4" w14:textId="77777777" w:rsidR="00C3283E" w:rsidRPr="000258F2" w:rsidRDefault="00C3283E" w:rsidP="00C3283E">
            <w:pPr>
              <w:ind w:left="0" w:firstLine="0"/>
              <w:rPr>
                <w:rFonts w:asciiTheme="minorHAnsi" w:hAnsiTheme="minorHAnsi" w:cstheme="minorHAnsi"/>
                <w:color w:val="000000" w:themeColor="text1"/>
              </w:rPr>
            </w:pPr>
            <w:r w:rsidRPr="000258F2">
              <w:rPr>
                <w:rFonts w:asciiTheme="minorHAnsi" w:hAnsiTheme="minorHAnsi" w:cstheme="minorHAnsi"/>
                <w:color w:val="000000" w:themeColor="text1"/>
              </w:rPr>
              <w:t xml:space="preserve">110 – 240 </w:t>
            </w:r>
          </w:p>
        </w:tc>
        <w:tc>
          <w:tcPr>
            <w:tcW w:w="3115" w:type="dxa"/>
          </w:tcPr>
          <w:p w14:paraId="750208DF" w14:textId="77777777" w:rsidR="00C3283E" w:rsidRPr="000258F2" w:rsidRDefault="00C3283E" w:rsidP="00C3283E">
            <w:pPr>
              <w:ind w:left="0" w:firstLine="0"/>
              <w:rPr>
                <w:rFonts w:asciiTheme="minorHAnsi" w:hAnsiTheme="minorHAnsi" w:cstheme="minorHAnsi"/>
                <w:color w:val="000000" w:themeColor="text1"/>
              </w:rPr>
            </w:pPr>
            <w:r w:rsidRPr="000258F2">
              <w:rPr>
                <w:rFonts w:asciiTheme="minorHAnsi" w:hAnsiTheme="minorHAnsi" w:cstheme="minorHAnsi"/>
                <w:color w:val="000000" w:themeColor="text1"/>
              </w:rPr>
              <w:t>2 x mesačne ( 26 x ročne)</w:t>
            </w:r>
          </w:p>
        </w:tc>
      </w:tr>
    </w:tbl>
    <w:p w14:paraId="359EF35E" w14:textId="77777777" w:rsidR="00C3283E" w:rsidRPr="000258F2" w:rsidRDefault="00C3283E" w:rsidP="00C3283E">
      <w:pPr>
        <w:pStyle w:val="Odsekzoznamu"/>
        <w:numPr>
          <w:ilvl w:val="0"/>
          <w:numId w:val="39"/>
        </w:numPr>
      </w:pPr>
      <w:r w:rsidRPr="000258F2">
        <w:t xml:space="preserve">Vývozným týždňom pre zberné nádoby na zmesový komunálny odpad pre fyzické osoby užívajúce celoročne nehnuteľnosti je párny týždeň. </w:t>
      </w:r>
    </w:p>
    <w:p w14:paraId="2DEB1F16" w14:textId="77777777" w:rsidR="00C3283E" w:rsidRPr="000258F2" w:rsidRDefault="00C3283E" w:rsidP="00C3283E">
      <w:pPr>
        <w:pStyle w:val="Odsekzoznamu"/>
        <w:numPr>
          <w:ilvl w:val="0"/>
          <w:numId w:val="39"/>
        </w:numPr>
      </w:pPr>
      <w:r w:rsidRPr="000258F2">
        <w:t>Deň vývozu zberných nádob so zmesovým komunálnym odpadom je stanovený v </w:t>
      </w:r>
      <w:hyperlink r:id="rId20" w:history="1">
        <w:r w:rsidRPr="000258F2">
          <w:rPr>
            <w:rStyle w:val="Hypertextovprepojenie"/>
            <w:color w:val="000000" w:themeColor="text1"/>
          </w:rPr>
          <w:t>harmonograme</w:t>
        </w:r>
      </w:hyperlink>
      <w:r w:rsidRPr="000258F2">
        <w:t xml:space="preserve"> vývozu zverejnenom na webovej stránke mesta podľa jednotlivých zón obsahujúci presný zoznam ulíc.</w:t>
      </w:r>
    </w:p>
    <w:p w14:paraId="301462D7" w14:textId="77777777" w:rsidR="00C3283E" w:rsidRPr="000258F2" w:rsidRDefault="00C3283E" w:rsidP="00C3283E">
      <w:pPr>
        <w:pStyle w:val="Odsekzoznamu"/>
        <w:numPr>
          <w:ilvl w:val="0"/>
          <w:numId w:val="39"/>
        </w:numPr>
      </w:pPr>
      <w:r w:rsidRPr="000258F2">
        <w:t>Počet zberných nádob alebo čiernych vriec a frekvencia vývozu závisí od počtu poplatníkov prihlásených k danému objektu, resp. od zvolenej zbernej nádoby systémom množstvového zberu. Ak ide o viacerých pôvodcov odpadu, ktorí sú spoluvlastníkmi nehnuteľnosti, výber veľkosti zbernej nádoby je možný len po dohode všetkých pôvodcov odpadu. Ak sa títo nedohodnú, rozhodne o veľkosti nádoby a frekvencii vývozu zodpovedný zamestnanec Mesta, pričom bude prihliadať aj na produkciu odpadov za predchádzajúce obdobie.</w:t>
      </w:r>
    </w:p>
    <w:p w14:paraId="19208F66" w14:textId="77777777" w:rsidR="00C3283E" w:rsidRPr="000258F2" w:rsidRDefault="00C3283E" w:rsidP="00C3283E">
      <w:pPr>
        <w:pStyle w:val="Odsekzoznamu"/>
        <w:numPr>
          <w:ilvl w:val="0"/>
          <w:numId w:val="39"/>
        </w:numPr>
      </w:pPr>
      <w:bookmarkStart w:id="23" w:name="_Hlk54344809"/>
      <w:r w:rsidRPr="000258F2">
        <w:t>V prípade ak pôvodcovi nebude postačovať počet zberných nádob alebo čiernych vriec, za ktoré uhradil poplatok, má možnosť zakúpenia vriec na Mestskom úrade</w:t>
      </w:r>
      <w:r w:rsidR="00A72544" w:rsidRPr="000258F2">
        <w:t>, prípadne na zberných dvoroch</w:t>
      </w:r>
      <w:r w:rsidRPr="000258F2">
        <w:t xml:space="preserve"> alebo požiadať o zmenu navýšenia v prihlásení k poplatku za komunálne odpady a drobné stavebné odpady v súlade s odsekom 3 tohto článku.</w:t>
      </w:r>
    </w:p>
    <w:bookmarkEnd w:id="23"/>
    <w:p w14:paraId="112A05DD" w14:textId="77777777" w:rsidR="00C3283E" w:rsidRPr="000258F2" w:rsidRDefault="00C3283E" w:rsidP="00C3283E">
      <w:pPr>
        <w:pStyle w:val="Odsekzoznamu"/>
        <w:numPr>
          <w:ilvl w:val="0"/>
          <w:numId w:val="39"/>
        </w:numPr>
      </w:pPr>
      <w:r w:rsidRPr="000258F2">
        <w:lastRenderedPageBreak/>
        <w:t>V prípade zníženia jestvujúceho počtu zberných nádob bude po podaní žiadosti o zmenu každá zberná nádoba monitorovaná zvozovou spoločnosťou a zároveň zodpovedným zamestnancom Mesta po dobu jedného mesiaca za účelom overenia reálneho stavu tvorby odpadu. V prípade, že reálny stav bude zodpovedať žiadosti Mesto umožní úpravu počtu zberných nádob.</w:t>
      </w:r>
    </w:p>
    <w:p w14:paraId="142F9F8B" w14:textId="77777777" w:rsidR="00C3283E" w:rsidRPr="000258F2" w:rsidRDefault="00C3283E" w:rsidP="00C3283E">
      <w:pPr>
        <w:pStyle w:val="Nadpis4"/>
        <w:ind w:left="144"/>
        <w:rPr>
          <w:rFonts w:asciiTheme="minorHAnsi" w:hAnsiTheme="minorHAnsi" w:cstheme="minorHAnsi"/>
          <w:color w:val="000000" w:themeColor="text1"/>
        </w:rPr>
      </w:pPr>
      <w:r w:rsidRPr="000258F2">
        <w:rPr>
          <w:rFonts w:asciiTheme="minorHAnsi" w:hAnsiTheme="minorHAnsi" w:cstheme="minorHAnsi"/>
          <w:color w:val="000000" w:themeColor="text1"/>
        </w:rPr>
        <w:t>Množstvový systém zberu určený pre právnické osoby a pre fyzické osoby oprávnené na podnikanie, ktoré majú sídlo, miesto podnikania alebo prevádzku na území mesta:</w:t>
      </w:r>
    </w:p>
    <w:p w14:paraId="02084A14" w14:textId="77777777" w:rsidR="003B2CD4" w:rsidRPr="000258F2" w:rsidRDefault="003B2CD4" w:rsidP="00C3283E">
      <w:pPr>
        <w:pStyle w:val="Odsekzoznamu"/>
        <w:numPr>
          <w:ilvl w:val="0"/>
          <w:numId w:val="46"/>
        </w:numPr>
      </w:pPr>
      <w:r w:rsidRPr="000258F2">
        <w:t>Mesto zabezpečuje pre právnické osoby a fyzické osoby oprávnené na podnikanie nakladanie so zmesovým komunálnym odpadom. Každá právnická osoba a fyzická osoba oprávnená na podnikanie je povinná odpad vznikajúci z podnikateľskej činnosti likvidovať na svoje náklady mimo zmesových komunálnych odpadov odovzdávaných mestu</w:t>
      </w:r>
      <w:r w:rsidRPr="000258F2">
        <w:rPr>
          <w:rStyle w:val="Odkaznapoznmkupodiarou"/>
        </w:rPr>
        <w:footnoteReference w:id="6"/>
      </w:r>
      <w:r w:rsidRPr="000258F2">
        <w:t xml:space="preserve">. </w:t>
      </w:r>
    </w:p>
    <w:p w14:paraId="130E85AF" w14:textId="77777777" w:rsidR="00C3283E" w:rsidRPr="000258F2" w:rsidRDefault="00C3283E" w:rsidP="00C3283E">
      <w:pPr>
        <w:pStyle w:val="Odsekzoznamu"/>
        <w:numPr>
          <w:ilvl w:val="0"/>
          <w:numId w:val="46"/>
        </w:numPr>
      </w:pPr>
      <w:r w:rsidRPr="000258F2">
        <w:t xml:space="preserve">Mesto umožňuje pre právnické osoby a fyzické osoby oprávnené na podnikanie  ktoré majú sídlo, miesto podnikania alebo prevádzku na území mesta, aby si pri množstvovom zbere zmesového komunálneho odpadu určili veľkosť zbernej nádoby –110 l zberná nádoba/ 120 l zberná nádoba / 240 l zberná nádoba / 1100 l zberná nádoba alebo čierne vrece s intervalom výsypu </w:t>
      </w:r>
      <w:r w:rsidR="004D2F41" w:rsidRPr="000258F2">
        <w:t xml:space="preserve">2 x týždenne (104 x ročne) / </w:t>
      </w:r>
      <w:r w:rsidRPr="000258F2">
        <w:t xml:space="preserve">1 x za </w:t>
      </w:r>
      <w:r w:rsidR="004D2F41" w:rsidRPr="000258F2">
        <w:t>týždeň</w:t>
      </w:r>
      <w:r w:rsidRPr="000258F2">
        <w:t xml:space="preserve"> (</w:t>
      </w:r>
      <w:r w:rsidR="004D2F41" w:rsidRPr="000258F2">
        <w:t>52</w:t>
      </w:r>
      <w:r w:rsidRPr="000258F2">
        <w:t xml:space="preserve"> x ročne)</w:t>
      </w:r>
      <w:r w:rsidR="004D2F41" w:rsidRPr="000258F2">
        <w:t xml:space="preserve"> / 1 x za dva týždne (26 x ročne) alebo 1 x za mesiac (12x ročne) </w:t>
      </w:r>
      <w:r w:rsidRPr="000258F2">
        <w:t>.</w:t>
      </w:r>
    </w:p>
    <w:p w14:paraId="2F2B48B2" w14:textId="77777777" w:rsidR="00C3283E" w:rsidRPr="000258F2" w:rsidRDefault="00C3283E" w:rsidP="00C3283E">
      <w:pPr>
        <w:pStyle w:val="Odsekzoznamu"/>
        <w:numPr>
          <w:ilvl w:val="0"/>
          <w:numId w:val="46"/>
        </w:numPr>
      </w:pPr>
      <w:r w:rsidRPr="000258F2">
        <w:t>Interval 1 x za mesiac (12x ročne) sa umožňuje len pre právnické osoby s prevádzkou bez občerstvenia likvidujúc si odpady z podnikateľskej činnosti mimo zmesových komunálnych odpadov.</w:t>
      </w:r>
    </w:p>
    <w:p w14:paraId="2A908F09" w14:textId="77777777" w:rsidR="00C3283E" w:rsidRPr="000258F2" w:rsidRDefault="00C3283E" w:rsidP="00C3283E">
      <w:pPr>
        <w:pStyle w:val="Odsekzoznamu"/>
        <w:numPr>
          <w:ilvl w:val="0"/>
          <w:numId w:val="46"/>
        </w:numPr>
      </w:pPr>
      <w:r w:rsidRPr="000258F2">
        <w:t>Interval 2 x týždenne (104 x ročne) sa umožňuje len pre právnické osoby s adresou prevádzky Diaľničná cesta, Nitrianska ulica, Šamorínska ulica, Železničná ulica, Poľná ulica, Stavbárska ulica.</w:t>
      </w:r>
    </w:p>
    <w:p w14:paraId="06CC12DB" w14:textId="77777777" w:rsidR="00C3283E" w:rsidRPr="000258F2" w:rsidRDefault="00C3283E" w:rsidP="00C3283E">
      <w:pPr>
        <w:pStyle w:val="Odsekzoznamu"/>
        <w:numPr>
          <w:ilvl w:val="0"/>
          <w:numId w:val="46"/>
        </w:numPr>
      </w:pPr>
      <w:r w:rsidRPr="000258F2">
        <w:t>Právnické osoby a fyzické osoby oprávnené na podnikanie, ktoré majú sídlo, miesto podnikania alebo prevádzku na území mesta sú povinné si zabezpečiť dostatočný počet zberných nádob v zmysle článku 2, odsek 1, písmeno d) tohto nariadenia</w:t>
      </w:r>
      <w:r w:rsidR="004D2F41" w:rsidRPr="000258F2">
        <w:t xml:space="preserve"> a</w:t>
      </w:r>
      <w:r w:rsidR="00FC73D2" w:rsidRPr="000258F2">
        <w:t xml:space="preserve"> zároveň </w:t>
      </w:r>
      <w:r w:rsidR="004D2F41" w:rsidRPr="000258F2">
        <w:t xml:space="preserve">do 31.01. príslušného roka nahlásiť požadovaný interval vývozu </w:t>
      </w:r>
      <w:r w:rsidR="00FC73D2" w:rsidRPr="000258F2">
        <w:t xml:space="preserve">v zmysle článku 10B, odsek </w:t>
      </w:r>
      <w:r w:rsidR="00B7436A" w:rsidRPr="000258F2">
        <w:t>2</w:t>
      </w:r>
      <w:r w:rsidR="00FC73D2" w:rsidRPr="000258F2">
        <w:t xml:space="preserve"> mailom na adresu : </w:t>
      </w:r>
      <w:hyperlink r:id="rId21" w:history="1">
        <w:r w:rsidR="00FC73D2" w:rsidRPr="000258F2">
          <w:rPr>
            <w:rStyle w:val="Hypertextovprepojenie"/>
            <w:color w:val="000000" w:themeColor="text1"/>
          </w:rPr>
          <w:t>poplatok@senec.sk</w:t>
        </w:r>
      </w:hyperlink>
      <w:r w:rsidR="00FC73D2" w:rsidRPr="000258F2">
        <w:t>.</w:t>
      </w:r>
    </w:p>
    <w:p w14:paraId="5DFC1314" w14:textId="77777777" w:rsidR="00FC73D2" w:rsidRPr="000258F2" w:rsidRDefault="00FC73D2" w:rsidP="00FC73D2">
      <w:pPr>
        <w:pStyle w:val="Odsekzoznamu"/>
        <w:numPr>
          <w:ilvl w:val="0"/>
          <w:numId w:val="46"/>
        </w:numPr>
      </w:pPr>
      <w:r w:rsidRPr="000258F2">
        <w:t>Právnické osoby a fyzické osoby oprávnené na podnikanie, ktoré majú sídlo, miesto podnikania alebo prevádzku na území mesta sú zodpovedné, aby bola zberná nádoba v deň vývozu  pripravená na výsyp a z jej umiestnenia musí byť zrejmé, že sa požaduje jej výsyp, tzn. že má byť zberná nádoba umiestnená čo najbližšie k vozovke. Pokiaľ prevádzka výsyp zbernej nádoby nepožaduje je povinná si zbernú nádobu zabezpečiť tak, aby ju nebolo možné pracovníkmi zvozovej spoločnosti obslúžiť ( stiahnutie, uzamknutie zbernej nádoby).</w:t>
      </w:r>
    </w:p>
    <w:p w14:paraId="2A74D6F6" w14:textId="77777777" w:rsidR="00C3283E" w:rsidRPr="000258F2" w:rsidRDefault="00C3283E" w:rsidP="00C3283E">
      <w:pPr>
        <w:pStyle w:val="Odsekzoznamu"/>
        <w:numPr>
          <w:ilvl w:val="0"/>
          <w:numId w:val="46"/>
        </w:numPr>
        <w:rPr>
          <w:strike/>
        </w:rPr>
      </w:pPr>
      <w:r w:rsidRPr="000258F2">
        <w:t>Právnické osoby a fyzické osoby oprávnené na podnikanie, ktoré majú sídlo, miesto podnikania alebo prevádzku na území mesta bez celoročnej prevádzky sú pri množstvovom systéme zberu povinné zodpovednému zamestnancovi Mesta nahlásiť termín otvorenia a uzatvorenia prevádzky a nahlásiť si zodpovedajúci počet vývozov a počet zberných nádob</w:t>
      </w:r>
      <w:r w:rsidR="00B7436A" w:rsidRPr="000258F2">
        <w:t xml:space="preserve"> min. 2 týždne vopred pred plánovaným otvorením prevádzky</w:t>
      </w:r>
      <w:r w:rsidRPr="000258F2">
        <w:t xml:space="preserve">. Po uplynutí nahláseného obdobia je povinný poplatník túto nádobu nevykladať. </w:t>
      </w:r>
    </w:p>
    <w:p w14:paraId="5F675609" w14:textId="77777777" w:rsidR="00B7436A" w:rsidRPr="000258F2" w:rsidRDefault="00B7436A" w:rsidP="00B7436A">
      <w:pPr>
        <w:pStyle w:val="Odsekzoznamu"/>
        <w:numPr>
          <w:ilvl w:val="0"/>
          <w:numId w:val="46"/>
        </w:numPr>
      </w:pPr>
      <w:r w:rsidRPr="000258F2">
        <w:t xml:space="preserve">Každá zberná nádoba právnickej osoby a fyzickej osoby oprávnenej na podnikanie musí byť označená aktívnym RFID čipom a taktiež nálepkou s dňom a intervalom vývozu. Označovanie zberných nádob aktívnym RFID čipom a taktiež ich deaktiváciu zabezpečuje zodpovedný zamestnanec mesta na základe zaslaného podkladu k </w:t>
      </w:r>
      <w:hyperlink r:id="rId22" w:history="1">
        <w:r w:rsidRPr="000258F2">
          <w:rPr>
            <w:rStyle w:val="Hypertextovprepojenie"/>
            <w:color w:val="000000" w:themeColor="text1"/>
          </w:rPr>
          <w:t>vzniku/zmene alebo zániku poplatkovej povinnosti</w:t>
        </w:r>
      </w:hyperlink>
      <w:r w:rsidRPr="000258F2">
        <w:t>. Označovanie zberných nádob dňom a intervalom vývozu zabezpečuje vlastník zbernej nádoby na vlastné náklady.</w:t>
      </w:r>
    </w:p>
    <w:p w14:paraId="1A5C79BA" w14:textId="77777777" w:rsidR="00C3283E" w:rsidRPr="000258F2" w:rsidRDefault="00FC73D2" w:rsidP="00C3283E">
      <w:pPr>
        <w:pStyle w:val="Odsekzoznamu"/>
        <w:numPr>
          <w:ilvl w:val="0"/>
          <w:numId w:val="46"/>
        </w:numPr>
      </w:pPr>
      <w:r w:rsidRPr="000258F2">
        <w:lastRenderedPageBreak/>
        <w:t>Právnická osoba a fyzická osoba oprávnená na podnikanie</w:t>
      </w:r>
      <w:r w:rsidR="00C3283E" w:rsidRPr="000258F2">
        <w:t xml:space="preserve">, ktorá nemá možnosť umiestnenia zbernej nádoby, z dôvodu malých podnikateľských priestorov, má možnosť využitia systému zberu komunálnych odpadov vrecovým systémom zberu. Nemožnosť umiestnenia zbernej nádoby overuje </w:t>
      </w:r>
      <w:r w:rsidR="00FD7993" w:rsidRPr="000258F2">
        <w:t>referent odpadového hospodárstva</w:t>
      </w:r>
      <w:r w:rsidR="00C3283E" w:rsidRPr="000258F2">
        <w:t xml:space="preserve"> o čom podá podklad na útvar ekonomiky. Čierne vrecia na kalendárny rok si prevádzka zakúpi</w:t>
      </w:r>
      <w:r w:rsidR="00D72C6E" w:rsidRPr="000258F2">
        <w:t xml:space="preserve"> od 01.01.</w:t>
      </w:r>
      <w:r w:rsidR="00C3283E" w:rsidRPr="000258F2">
        <w:t xml:space="preserve"> do 31.01. príslušného roka priamo v pokladni Mesta v minimálnom počte 12 ks/rok na meno spoločnosti, ktorá je nahlásená ako poplatník Mesta. Doklad o zakúpení vriec je dokladom o zaplatení poplatku za komunálne a drobné stavebné odpady.</w:t>
      </w:r>
    </w:p>
    <w:p w14:paraId="68B6A1F8" w14:textId="77777777" w:rsidR="00C3283E" w:rsidRPr="000258F2" w:rsidRDefault="00C3283E" w:rsidP="00C3283E">
      <w:pPr>
        <w:pStyle w:val="Nadpis3"/>
        <w:rPr>
          <w:rFonts w:asciiTheme="minorHAnsi" w:hAnsiTheme="minorHAnsi" w:cstheme="minorHAnsi"/>
          <w:color w:val="000000" w:themeColor="text1"/>
        </w:rPr>
      </w:pPr>
      <w:bookmarkStart w:id="24" w:name="_Toc88582665"/>
      <w:r w:rsidRPr="000258F2">
        <w:rPr>
          <w:rFonts w:asciiTheme="minorHAnsi" w:hAnsiTheme="minorHAnsi" w:cstheme="minorHAnsi"/>
          <w:color w:val="000000" w:themeColor="text1"/>
        </w:rPr>
        <w:t>Článok 11 - Paušálny systém nakladania so zmesovým komunálnym odpadom v komplexnej bytovej výstavbe</w:t>
      </w:r>
      <w:bookmarkEnd w:id="24"/>
    </w:p>
    <w:p w14:paraId="41709949" w14:textId="77777777" w:rsidR="00C3283E" w:rsidRPr="000258F2" w:rsidRDefault="00C3283E" w:rsidP="00C3283E">
      <w:pPr>
        <w:pStyle w:val="Odsekzoznamu"/>
        <w:numPr>
          <w:ilvl w:val="0"/>
          <w:numId w:val="66"/>
        </w:numPr>
      </w:pPr>
      <w:r w:rsidRPr="000258F2">
        <w:t>Pri systéme nakladania so zmesovým komunálnym odpadom v komplexnej bytovej výstavbe Mesto stanovuje interval vývozu jednej 1100 l zbernej nádoby na raz týždenne pre 50 osôb v zmysle harmonogramu vývozu zmesového komunálneho odpadu.</w:t>
      </w:r>
    </w:p>
    <w:p w14:paraId="17B55878" w14:textId="77777777" w:rsidR="00C3283E" w:rsidRPr="000258F2" w:rsidRDefault="00C3283E" w:rsidP="00C3283E">
      <w:pPr>
        <w:pStyle w:val="Odsekzoznamu"/>
        <w:numPr>
          <w:ilvl w:val="0"/>
          <w:numId w:val="45"/>
        </w:numPr>
      </w:pPr>
      <w:r w:rsidRPr="000258F2">
        <w:t xml:space="preserve">Pôvodcovia zmesového komunálneho odpadu žijúci v bytových domoch môžu požiadať o zmenu systému na množstvový systém zberu komunálnych odpadov len po dohode všetkých spoluvlastníkov nehnuteľnosti. Žiadosť za bytový dom podáva správca bytového domu alebo bytový dôverník, ktorý k žiadosti doloží zápisnicu z domovej schôdze s podpismi všetkých spoluvlastníkov s reálnym počtom poplatníkov v bytovom dome. </w:t>
      </w:r>
    </w:p>
    <w:p w14:paraId="230FA9FE" w14:textId="77777777" w:rsidR="00C3283E" w:rsidRPr="000258F2" w:rsidRDefault="00C3283E" w:rsidP="00C3283E">
      <w:pPr>
        <w:pStyle w:val="Odsekzoznamu"/>
        <w:numPr>
          <w:ilvl w:val="0"/>
          <w:numId w:val="45"/>
        </w:numPr>
      </w:pPr>
      <w:r w:rsidRPr="000258F2">
        <w:t>Každá zberná nádoby bytového domu je označená aktívnym RFID čipom a taktiež nálepkou s dňom vývozu.</w:t>
      </w:r>
    </w:p>
    <w:p w14:paraId="2AF94A2B" w14:textId="77777777" w:rsidR="00C3283E" w:rsidRPr="000258F2" w:rsidRDefault="00C3283E" w:rsidP="00C3283E">
      <w:pPr>
        <w:pStyle w:val="Nadpis3"/>
        <w:rPr>
          <w:rFonts w:asciiTheme="minorHAnsi" w:hAnsiTheme="minorHAnsi" w:cstheme="minorHAnsi"/>
          <w:color w:val="000000" w:themeColor="text1"/>
        </w:rPr>
      </w:pPr>
      <w:bookmarkStart w:id="25" w:name="_Toc88582666"/>
      <w:r w:rsidRPr="000258F2">
        <w:rPr>
          <w:rFonts w:asciiTheme="minorHAnsi" w:hAnsiTheme="minorHAnsi" w:cstheme="minorHAnsi"/>
          <w:color w:val="000000" w:themeColor="text1"/>
        </w:rPr>
        <w:t>Článok 12 - Systém nakladania, spôsob zberu a prepravy drobných stavebných odpadov</w:t>
      </w:r>
      <w:bookmarkEnd w:id="25"/>
    </w:p>
    <w:p w14:paraId="389F25BE" w14:textId="77777777" w:rsidR="00C3283E" w:rsidRPr="000258F2" w:rsidRDefault="00C3283E" w:rsidP="00C3283E">
      <w:pPr>
        <w:pStyle w:val="Odsekzoznamu"/>
        <w:numPr>
          <w:ilvl w:val="0"/>
          <w:numId w:val="6"/>
        </w:numPr>
      </w:pPr>
      <w:r w:rsidRPr="000258F2">
        <w:t>Drobné stavebné odpady (ďalej DSO) sa zaraďujú pod číslo 20 03 08 v zmysle Katalógu odpadov.</w:t>
      </w:r>
    </w:p>
    <w:p w14:paraId="4C77C6DC" w14:textId="77777777" w:rsidR="00C3283E" w:rsidRPr="000258F2" w:rsidRDefault="00C3283E" w:rsidP="00C3283E">
      <w:pPr>
        <w:pStyle w:val="Odsekzoznamu"/>
        <w:numPr>
          <w:ilvl w:val="0"/>
          <w:numId w:val="6"/>
        </w:numPr>
      </w:pPr>
      <w:r w:rsidRPr="000258F2">
        <w:t>Na území mesta je zavedený množstvový zber drobných stavebných odpadov.</w:t>
      </w:r>
      <w:r w:rsidRPr="000258F2">
        <w:rPr>
          <w:rStyle w:val="Odkaznapoznmkupodiarou"/>
        </w:rPr>
        <w:footnoteReference w:id="7"/>
      </w:r>
    </w:p>
    <w:p w14:paraId="2A14C1C9" w14:textId="77777777" w:rsidR="00C3283E" w:rsidRPr="000258F2" w:rsidRDefault="00C3283E" w:rsidP="00C3283E">
      <w:pPr>
        <w:pStyle w:val="Odsekzoznamu"/>
        <w:numPr>
          <w:ilvl w:val="0"/>
          <w:numId w:val="6"/>
        </w:numPr>
      </w:pPr>
      <w:r w:rsidRPr="000258F2">
        <w:t>Množstvový zber drobných stavebných odpadov je spoplatnený.</w:t>
      </w:r>
      <w:r w:rsidRPr="000258F2">
        <w:rPr>
          <w:rStyle w:val="Odkaznapoznmkupodiarou"/>
        </w:rPr>
        <w:footnoteReference w:id="8"/>
      </w:r>
    </w:p>
    <w:p w14:paraId="795B0A04" w14:textId="77777777" w:rsidR="00C3283E" w:rsidRPr="000258F2" w:rsidRDefault="00C3283E" w:rsidP="00C3283E">
      <w:pPr>
        <w:pStyle w:val="Odsekzoznamu"/>
        <w:numPr>
          <w:ilvl w:val="0"/>
          <w:numId w:val="6"/>
        </w:numPr>
      </w:pPr>
      <w:r w:rsidRPr="000258F2">
        <w:t xml:space="preserve">Množstvový zber drobných stavebných odpadov od poplatníkov, sa vykonáva v areáli </w:t>
      </w:r>
      <w:r w:rsidR="00FD7993" w:rsidRPr="000258F2">
        <w:t>zberných dvorov</w:t>
      </w:r>
      <w:r w:rsidRPr="000258F2">
        <w:t xml:space="preserve"> v čase </w:t>
      </w:r>
      <w:r w:rsidR="00FD7993" w:rsidRPr="000258F2">
        <w:t xml:space="preserve">ich </w:t>
      </w:r>
      <w:r w:rsidRPr="000258F2">
        <w:t>otváracích hodín.</w:t>
      </w:r>
    </w:p>
    <w:p w14:paraId="349C3F07" w14:textId="77777777" w:rsidR="00C3283E" w:rsidRPr="000258F2" w:rsidRDefault="00C3283E" w:rsidP="00C3283E">
      <w:pPr>
        <w:pStyle w:val="Odsekzoznamu"/>
        <w:numPr>
          <w:ilvl w:val="0"/>
          <w:numId w:val="6"/>
        </w:numPr>
      </w:pPr>
      <w:r w:rsidRPr="000258F2">
        <w:t xml:space="preserve">Každý pôvodca odpadu je povinný sa v areáli </w:t>
      </w:r>
      <w:r w:rsidR="00FD7993" w:rsidRPr="000258F2">
        <w:t>zberných</w:t>
      </w:r>
      <w:r w:rsidRPr="000258F2">
        <w:t xml:space="preserve"> dvor</w:t>
      </w:r>
      <w:r w:rsidR="00FD7993" w:rsidRPr="000258F2">
        <w:t>ov</w:t>
      </w:r>
      <w:r w:rsidRPr="000258F2">
        <w:t xml:space="preserve"> správať v zmysle </w:t>
      </w:r>
      <w:r w:rsidR="00FD7993" w:rsidRPr="000258F2">
        <w:t>ich</w:t>
      </w:r>
      <w:r w:rsidRPr="000258F2">
        <w:t xml:space="preserve"> </w:t>
      </w:r>
      <w:hyperlink r:id="rId23" w:history="1">
        <w:r w:rsidRPr="000258F2">
          <w:rPr>
            <w:rStyle w:val="Hypertextovprepojenie"/>
            <w:color w:val="000000" w:themeColor="text1"/>
          </w:rPr>
          <w:t>prevádzkov</w:t>
        </w:r>
        <w:r w:rsidR="00FD7993" w:rsidRPr="000258F2">
          <w:rPr>
            <w:rStyle w:val="Hypertextovprepojenie"/>
            <w:color w:val="000000" w:themeColor="text1"/>
          </w:rPr>
          <w:t>ých</w:t>
        </w:r>
        <w:r w:rsidRPr="000258F2">
          <w:rPr>
            <w:rStyle w:val="Hypertextovprepojenie"/>
            <w:color w:val="000000" w:themeColor="text1"/>
          </w:rPr>
          <w:t xml:space="preserve"> poriad</w:t>
        </w:r>
        <w:r w:rsidR="00FD7993" w:rsidRPr="000258F2">
          <w:rPr>
            <w:rStyle w:val="Hypertextovprepojenie"/>
            <w:color w:val="000000" w:themeColor="text1"/>
          </w:rPr>
          <w:t>kov</w:t>
        </w:r>
      </w:hyperlink>
      <w:r w:rsidRPr="000258F2">
        <w:t xml:space="preserve"> a zároveň umožniť vizuálnu kontrolu ním privezeného odpadu za účelom overenia správnosti zaradenia odpadu ako drobný stavebný odpad.</w:t>
      </w:r>
    </w:p>
    <w:p w14:paraId="692AC7E2" w14:textId="77777777" w:rsidR="00C3283E" w:rsidRPr="000258F2" w:rsidRDefault="00C3283E" w:rsidP="00C3283E">
      <w:pPr>
        <w:pStyle w:val="Odsekzoznamu"/>
        <w:numPr>
          <w:ilvl w:val="0"/>
          <w:numId w:val="6"/>
        </w:numPr>
      </w:pPr>
      <w:r w:rsidRPr="000258F2">
        <w:t>Pred odovzdaním odpadu je potrebné, aby sa poplatník– fyzická osoba preukázal obsluhe váhy občianskym preukazom, prípadne preukazom poplatníka za účelom overenia jeho poplatkovej povinnosti v meste Senec a umožnil odvážiť odpad na certifikovanej a úradne overenej mostovej váhe.</w:t>
      </w:r>
    </w:p>
    <w:p w14:paraId="294308DD" w14:textId="77777777" w:rsidR="00C3283E" w:rsidRPr="000258F2" w:rsidRDefault="00C3283E" w:rsidP="00C3283E">
      <w:pPr>
        <w:pStyle w:val="Odsekzoznamu"/>
        <w:numPr>
          <w:ilvl w:val="0"/>
          <w:numId w:val="6"/>
        </w:numPr>
      </w:pPr>
      <w:r w:rsidRPr="000258F2">
        <w:t>Poplatok sa platí priamo v hotovosti na zbernom dvore pri odovzdávaní drobných stavebných odpadov ( hotovosť alebo platobná karta).</w:t>
      </w:r>
    </w:p>
    <w:p w14:paraId="0BB7BF02" w14:textId="77777777" w:rsidR="00C3283E" w:rsidRPr="000258F2" w:rsidRDefault="00C3283E" w:rsidP="00C3283E">
      <w:pPr>
        <w:pStyle w:val="Odsekzoznamu"/>
        <w:numPr>
          <w:ilvl w:val="0"/>
          <w:numId w:val="6"/>
        </w:numPr>
      </w:pPr>
      <w:r w:rsidRPr="000258F2">
        <w:t>Náklady na dopravu odpadu si hradí poplatník sám.</w:t>
      </w:r>
    </w:p>
    <w:p w14:paraId="23277676" w14:textId="77777777" w:rsidR="00C3283E" w:rsidRPr="000258F2" w:rsidRDefault="00C3283E" w:rsidP="00C3283E">
      <w:pPr>
        <w:pStyle w:val="Odsekzoznamu"/>
        <w:numPr>
          <w:ilvl w:val="0"/>
          <w:numId w:val="6"/>
        </w:numPr>
      </w:pPr>
      <w:r w:rsidRPr="000258F2">
        <w:t>Poverený pracovník mesta odovzdá fyzickej osobe potvrdenie o zaplatení poplatku za odovzdanie drobného stavebného odpadu priamo na zbernom dvore.</w:t>
      </w:r>
    </w:p>
    <w:p w14:paraId="3BF85254" w14:textId="77777777" w:rsidR="00C3283E" w:rsidRPr="000258F2" w:rsidRDefault="00C3283E" w:rsidP="00C3283E">
      <w:pPr>
        <w:pStyle w:val="Odsekzoznamu"/>
        <w:numPr>
          <w:ilvl w:val="0"/>
          <w:numId w:val="6"/>
        </w:numPr>
      </w:pPr>
      <w:r w:rsidRPr="000258F2">
        <w:t xml:space="preserve">Zakazuje sa vyhadzovanie drobných stavebných odpadov do zberných nádob alebo do veľkoobjemného kontajnera (ďalej len „ VOK“) na cintorínoch či do VOK počas jarného a jesenného upratovania ako aj na voľných verejných priestranstvách. </w:t>
      </w:r>
    </w:p>
    <w:p w14:paraId="407B229A" w14:textId="77777777" w:rsidR="00C3283E" w:rsidRPr="000258F2" w:rsidRDefault="00C3283E" w:rsidP="00C3283E">
      <w:pPr>
        <w:pStyle w:val="Odsekzoznamu"/>
        <w:numPr>
          <w:ilvl w:val="0"/>
          <w:numId w:val="6"/>
        </w:numPr>
      </w:pPr>
      <w:r w:rsidRPr="000258F2">
        <w:lastRenderedPageBreak/>
        <w:t xml:space="preserve">Drobné stavebné odpady sú komunálne odpady vznikajúce z bežných udržiavacích prác </w:t>
      </w:r>
      <w:r w:rsidR="00661090" w:rsidRPr="000258F2">
        <w:t xml:space="preserve">z domácností </w:t>
      </w:r>
      <w:r w:rsidRPr="000258F2">
        <w:t>zabezpečovaných fyzickou osobou – nepodnikateľom, ktoré nepresiahnu viac ako 1 m</w:t>
      </w:r>
      <w:r w:rsidRPr="000258F2">
        <w:rPr>
          <w:vertAlign w:val="superscript"/>
        </w:rPr>
        <w:t>3</w:t>
      </w:r>
      <w:r w:rsidRPr="000258F2">
        <w:t xml:space="preserve"> ročne od jednej fyzickej osoby.  Ak fyzická osoba vyprodukuje väčší objem takéhoto odpadu, napr. v rámci prestavby bytu, nepovažuje sa množstvo nad 1m</w:t>
      </w:r>
      <w:r w:rsidRPr="000258F2">
        <w:rPr>
          <w:vertAlign w:val="superscript"/>
        </w:rPr>
        <w:t>3</w:t>
      </w:r>
      <w:r w:rsidRPr="000258F2">
        <w:t xml:space="preserve"> za drobný stavebný odpad a fyzická osoba si objedná veľkokapacitný kontajner na vlastné náklady. </w:t>
      </w:r>
    </w:p>
    <w:p w14:paraId="4EEB4FBA" w14:textId="77777777" w:rsidR="00C3283E" w:rsidRPr="000258F2" w:rsidRDefault="00C3283E" w:rsidP="00C3283E">
      <w:pPr>
        <w:pStyle w:val="Odsekzoznamu"/>
        <w:numPr>
          <w:ilvl w:val="0"/>
          <w:numId w:val="6"/>
        </w:numPr>
      </w:pPr>
      <w:r w:rsidRPr="000258F2">
        <w:t>Ak bežné udržiavacie práce či rekonštrukčné práce pre fyzickú osobu vykonáva právnická osoba –podnikateľ alebo fyzická osoba – podnikateľ, tak nejde o drobný stavebný odpad, ale o stavebný odpad a pôvodcom je ten, kto tieto práce pre fyzickú osobu vykonáva.</w:t>
      </w:r>
    </w:p>
    <w:p w14:paraId="345E6DFC" w14:textId="77777777" w:rsidR="00C3283E" w:rsidRPr="000258F2" w:rsidRDefault="00C3283E" w:rsidP="00C3283E">
      <w:pPr>
        <w:pStyle w:val="Odsekzoznamu"/>
        <w:numPr>
          <w:ilvl w:val="0"/>
          <w:numId w:val="6"/>
        </w:numPr>
      </w:pPr>
      <w:r w:rsidRPr="000258F2">
        <w:t xml:space="preserve">Drobný stavebný odpad je odpad zo stavebných prác, na ktoré nie je potrebné stavebné povolenie alebo ohlásenie stavby. </w:t>
      </w:r>
    </w:p>
    <w:p w14:paraId="25AE271A" w14:textId="77777777" w:rsidR="00C3283E" w:rsidRPr="000258F2" w:rsidRDefault="00C3283E" w:rsidP="00C3283E">
      <w:pPr>
        <w:pStyle w:val="Odsekzoznamu"/>
        <w:numPr>
          <w:ilvl w:val="0"/>
          <w:numId w:val="6"/>
        </w:numPr>
      </w:pPr>
      <w:r w:rsidRPr="000258F2">
        <w:t xml:space="preserve">Do DSO patria: drobné zmesi betónu, tehál, obkladačiek, dlaždíc, keramiky, vrátane keramických zariaďovacích predmetov (umývadlá, toalety), zvyšky zeminy a kameniva, stavebné materiály obsahujúce škvaru, pórobetón a pod. </w:t>
      </w:r>
    </w:p>
    <w:p w14:paraId="251EE005" w14:textId="77777777" w:rsidR="00C3283E" w:rsidRPr="000258F2" w:rsidRDefault="00C3283E" w:rsidP="00C3283E">
      <w:pPr>
        <w:pStyle w:val="Odsekzoznamu"/>
        <w:numPr>
          <w:ilvl w:val="0"/>
          <w:numId w:val="6"/>
        </w:numPr>
      </w:pPr>
      <w:r w:rsidRPr="000258F2">
        <w:t>Do DSO nepatrí: stavebný odpad s obsahom nebezpečných látok (azbest, ortuť, PCB ) a pod.</w:t>
      </w:r>
    </w:p>
    <w:p w14:paraId="2C84F5E9" w14:textId="77777777" w:rsidR="00C3283E" w:rsidRPr="000258F2" w:rsidRDefault="00C3283E" w:rsidP="00C3283E">
      <w:pPr>
        <w:pStyle w:val="Nadpis3"/>
        <w:rPr>
          <w:rFonts w:asciiTheme="minorHAnsi" w:hAnsiTheme="minorHAnsi" w:cstheme="minorHAnsi"/>
          <w:color w:val="000000" w:themeColor="text1"/>
        </w:rPr>
      </w:pPr>
      <w:bookmarkStart w:id="26" w:name="_Toc88582667"/>
      <w:r w:rsidRPr="000258F2">
        <w:rPr>
          <w:rFonts w:asciiTheme="minorHAnsi" w:hAnsiTheme="minorHAnsi" w:cstheme="minorHAnsi"/>
          <w:color w:val="000000" w:themeColor="text1"/>
        </w:rPr>
        <w:t>Článok 13 - Systém nakladania, spôsob zberu a prepravy objemných odpadov</w:t>
      </w:r>
      <w:bookmarkEnd w:id="26"/>
    </w:p>
    <w:p w14:paraId="03DABA2C" w14:textId="77777777" w:rsidR="00C3283E" w:rsidRPr="000258F2" w:rsidRDefault="00C3283E" w:rsidP="00C3283E">
      <w:pPr>
        <w:pStyle w:val="Odsekzoznamu"/>
        <w:numPr>
          <w:ilvl w:val="0"/>
          <w:numId w:val="7"/>
        </w:numPr>
      </w:pPr>
      <w:r w:rsidRPr="000258F2">
        <w:t>Objemné odpady sa zaraďujú pod číslo 20 03 07 v zmysle Katalógu odpadov.</w:t>
      </w:r>
    </w:p>
    <w:p w14:paraId="7924EB3E" w14:textId="77777777" w:rsidR="00C3283E" w:rsidRPr="000258F2" w:rsidRDefault="00C3283E" w:rsidP="00C3283E">
      <w:pPr>
        <w:pStyle w:val="Odsekzoznamu"/>
        <w:numPr>
          <w:ilvl w:val="0"/>
          <w:numId w:val="14"/>
        </w:numPr>
      </w:pPr>
      <w:r w:rsidRPr="000258F2">
        <w:t>Objemným odpadom sa rozumejú komunálne odpady, ktoré kvôli ich rozmerom nie je možné uložiť do zberných nádob na zmesový komunálny odpad.</w:t>
      </w:r>
    </w:p>
    <w:p w14:paraId="1861B1BF" w14:textId="77777777" w:rsidR="00C3283E" w:rsidRPr="000258F2" w:rsidRDefault="00C3283E" w:rsidP="00C3283E">
      <w:pPr>
        <w:pStyle w:val="Odsekzoznamu"/>
        <w:numPr>
          <w:ilvl w:val="0"/>
          <w:numId w:val="13"/>
        </w:numPr>
      </w:pPr>
      <w:r w:rsidRPr="000258F2">
        <w:t>Objemný odpad je možné odovzdať najmenej dvakrát ročne, obvykle na jar a na jeseň (počas jarného alebo jesenného upratovania, ktoré vyhlasuje Mesto).</w:t>
      </w:r>
    </w:p>
    <w:p w14:paraId="76ECA88D" w14:textId="77777777" w:rsidR="00C3283E" w:rsidRPr="000258F2" w:rsidRDefault="00C3283E" w:rsidP="00C3283E">
      <w:pPr>
        <w:pStyle w:val="Odsekzoznamu"/>
        <w:numPr>
          <w:ilvl w:val="0"/>
          <w:numId w:val="12"/>
        </w:numPr>
      </w:pPr>
      <w:r w:rsidRPr="000258F2">
        <w:t>Počas celého roka môžu poplatníci objemný (nadrozmerný) odpad odovzdať v zbernom dvore v zmysle podmienok odberu zberného dvora článku 2</w:t>
      </w:r>
      <w:r w:rsidR="00505DBD" w:rsidRPr="000258F2">
        <w:t>7</w:t>
      </w:r>
      <w:r w:rsidRPr="000258F2">
        <w:t xml:space="preserve"> tohto nariadenia.</w:t>
      </w:r>
    </w:p>
    <w:p w14:paraId="700B23F4" w14:textId="77777777" w:rsidR="00C3283E" w:rsidRPr="000258F2" w:rsidRDefault="00C3283E" w:rsidP="00C3283E">
      <w:pPr>
        <w:pStyle w:val="Odsekzoznamu"/>
        <w:numPr>
          <w:ilvl w:val="0"/>
          <w:numId w:val="11"/>
        </w:numPr>
      </w:pPr>
      <w:r w:rsidRPr="000258F2">
        <w:t>Náklady na dopravu odpadu do zberného dvora si pôvodca odpadu hradí sám.</w:t>
      </w:r>
    </w:p>
    <w:p w14:paraId="766F35DB" w14:textId="77777777" w:rsidR="00C3283E" w:rsidRPr="000258F2" w:rsidRDefault="00C3283E" w:rsidP="00C3283E">
      <w:pPr>
        <w:pStyle w:val="Odsekzoznamu"/>
        <w:numPr>
          <w:ilvl w:val="0"/>
          <w:numId w:val="10"/>
        </w:numPr>
      </w:pPr>
      <w:r w:rsidRPr="000258F2">
        <w:t xml:space="preserve">Počas celého roka je možnosť objednania spoplatnenej služby odvozu objemného odpadu traktorovou vlečkou spred domácnosti na Mestskom úrade. Aktuálny </w:t>
      </w:r>
      <w:hyperlink r:id="rId24" w:history="1">
        <w:r w:rsidRPr="000258F2">
          <w:rPr>
            <w:rStyle w:val="Hypertextovprepojenie"/>
            <w:color w:val="000000" w:themeColor="text1"/>
          </w:rPr>
          <w:t>cenník</w:t>
        </w:r>
      </w:hyperlink>
      <w:r w:rsidRPr="000258F2">
        <w:t xml:space="preserve"> je zverejnený na webovej stránke a zároveň aj v pokladni mesta.</w:t>
      </w:r>
    </w:p>
    <w:p w14:paraId="23721A41" w14:textId="77777777" w:rsidR="00C3283E" w:rsidRPr="000258F2" w:rsidRDefault="00C3283E" w:rsidP="00C3283E">
      <w:pPr>
        <w:pStyle w:val="Nadpis3"/>
        <w:rPr>
          <w:rFonts w:asciiTheme="minorHAnsi" w:hAnsiTheme="minorHAnsi" w:cstheme="minorHAnsi"/>
          <w:color w:val="000000" w:themeColor="text1"/>
        </w:rPr>
      </w:pPr>
      <w:bookmarkStart w:id="27" w:name="_Toc88582668"/>
      <w:r w:rsidRPr="000258F2">
        <w:rPr>
          <w:rFonts w:asciiTheme="minorHAnsi" w:hAnsiTheme="minorHAnsi" w:cstheme="minorHAnsi"/>
          <w:color w:val="000000" w:themeColor="text1"/>
        </w:rPr>
        <w:t>Článok 14 - Systém nakladania, spôsob zberu a prepravy komunálnych odpadov</w:t>
      </w:r>
      <w:bookmarkEnd w:id="27"/>
    </w:p>
    <w:p w14:paraId="6B6607A7" w14:textId="77777777" w:rsidR="00C3283E" w:rsidRPr="000258F2" w:rsidRDefault="00C3283E" w:rsidP="00C3283E">
      <w:pPr>
        <w:pStyle w:val="Nadpis3"/>
        <w:rPr>
          <w:rFonts w:asciiTheme="minorHAnsi" w:hAnsiTheme="minorHAnsi" w:cstheme="minorHAnsi"/>
          <w:color w:val="000000" w:themeColor="text1"/>
        </w:rPr>
      </w:pPr>
      <w:bookmarkStart w:id="28" w:name="_Toc88582669"/>
      <w:r w:rsidRPr="000258F2">
        <w:rPr>
          <w:rFonts w:asciiTheme="minorHAnsi" w:hAnsiTheme="minorHAnsi" w:cstheme="minorHAnsi"/>
          <w:color w:val="000000" w:themeColor="text1"/>
        </w:rPr>
        <w:t>počas jarného a jesenného upratovania</w:t>
      </w:r>
      <w:bookmarkEnd w:id="28"/>
    </w:p>
    <w:p w14:paraId="44407BEB" w14:textId="77777777" w:rsidR="00C3283E" w:rsidRPr="000258F2" w:rsidRDefault="00C3283E" w:rsidP="00C3283E">
      <w:pPr>
        <w:pStyle w:val="Odsekzoznamu"/>
        <w:numPr>
          <w:ilvl w:val="0"/>
          <w:numId w:val="8"/>
        </w:numPr>
      </w:pPr>
      <w:r w:rsidRPr="000258F2">
        <w:t xml:space="preserve">Dvakrát ročne organizuje mesto upratovanie, spravidla na jar a na jeseň, ktoré prebieha postupne po jednotlivých mestských častiach. Počas termínov upratovania </w:t>
      </w:r>
      <w:r w:rsidR="00FD7993" w:rsidRPr="000258F2">
        <w:t>sú</w:t>
      </w:r>
      <w:r w:rsidRPr="000258F2">
        <w:t xml:space="preserve"> taktiež </w:t>
      </w:r>
      <w:r w:rsidR="00FD7993" w:rsidRPr="000258F2">
        <w:t>posilnené otváracie hodiny</w:t>
      </w:r>
      <w:r w:rsidRPr="000258F2">
        <w:t xml:space="preserve"> </w:t>
      </w:r>
      <w:r w:rsidR="00FD7993" w:rsidRPr="000258F2">
        <w:t>zberných</w:t>
      </w:r>
      <w:r w:rsidRPr="000258F2">
        <w:t xml:space="preserve"> dvor</w:t>
      </w:r>
      <w:r w:rsidR="00FD7993" w:rsidRPr="000258F2">
        <w:t>ov</w:t>
      </w:r>
      <w:r w:rsidRPr="000258F2">
        <w:t>.</w:t>
      </w:r>
    </w:p>
    <w:p w14:paraId="78DEAFB9" w14:textId="77777777" w:rsidR="00C3283E" w:rsidRPr="000258F2" w:rsidRDefault="00E71E0B" w:rsidP="00C3283E">
      <w:pPr>
        <w:pStyle w:val="Odsekzoznamu"/>
        <w:numPr>
          <w:ilvl w:val="0"/>
          <w:numId w:val="15"/>
        </w:numPr>
      </w:pPr>
      <w:r w:rsidRPr="000258F2">
        <w:t>Zber objemných odpadov a bioodpadu (kampaňový sezónny zber) je realizovaný priamym zberom priamo spred nehnuteľností pôvodcov odpadu. Mesto zabezpečuje v čase jarného a jesenného upratovania zber bioodpadu (kampaňový sezónny zber) a zber objemného odpadu dotriedeného samostatne na drevo, epedy, matrace.</w:t>
      </w:r>
    </w:p>
    <w:p w14:paraId="120845BE" w14:textId="77777777" w:rsidR="00C3283E" w:rsidRPr="000258F2" w:rsidRDefault="00C3283E" w:rsidP="00C3283E">
      <w:pPr>
        <w:pStyle w:val="Odsekzoznamu"/>
        <w:numPr>
          <w:ilvl w:val="0"/>
          <w:numId w:val="16"/>
        </w:numPr>
      </w:pPr>
      <w:r w:rsidRPr="000258F2">
        <w:t>Mesto zabezpečí informovanosť občanov min. 2 týždne pred plánovaným termínom upratovania oznamom pričom využije vhodný informačný systém v meste.</w:t>
      </w:r>
    </w:p>
    <w:p w14:paraId="62685579" w14:textId="77777777" w:rsidR="00C3283E" w:rsidRPr="000258F2" w:rsidRDefault="004D1C91" w:rsidP="00C3283E">
      <w:pPr>
        <w:pStyle w:val="Odsekzoznamu"/>
        <w:numPr>
          <w:ilvl w:val="0"/>
          <w:numId w:val="18"/>
        </w:numPr>
      </w:pPr>
      <w:r w:rsidRPr="000258F2">
        <w:t>Vykladať</w:t>
      </w:r>
      <w:r w:rsidR="00C3283E" w:rsidRPr="000258F2">
        <w:t xml:space="preserve"> akýkoľvek iný odpad, než ktorý je </w:t>
      </w:r>
      <w:r w:rsidRPr="000258F2">
        <w:t>mestom stanovený</w:t>
      </w:r>
      <w:r w:rsidR="00C3283E" w:rsidRPr="000258F2">
        <w:t xml:space="preserve">, je zakázané. </w:t>
      </w:r>
    </w:p>
    <w:p w14:paraId="57A3FFC9" w14:textId="77777777" w:rsidR="00C3283E" w:rsidRPr="000258F2" w:rsidRDefault="004D1C91" w:rsidP="00C3283E">
      <w:pPr>
        <w:pStyle w:val="Odsekzoznamu"/>
        <w:numPr>
          <w:ilvl w:val="0"/>
          <w:numId w:val="19"/>
        </w:numPr>
      </w:pPr>
      <w:r w:rsidRPr="000258F2">
        <w:t>J</w:t>
      </w:r>
      <w:r w:rsidR="00C3283E" w:rsidRPr="000258F2">
        <w:t xml:space="preserve">e zakázané </w:t>
      </w:r>
      <w:r w:rsidRPr="000258F2">
        <w:t>vykladať</w:t>
      </w:r>
      <w:r w:rsidR="00C3283E" w:rsidRPr="000258F2">
        <w:t xml:space="preserve"> drobný stavebný odpad, žiarivky, železný šrot, pneumatiky, oleje, farby, triedené zložky komunálnych odpadov ako plasty, papier, sklo, zmesový komunálny odpad.</w:t>
      </w:r>
    </w:p>
    <w:p w14:paraId="4998B363" w14:textId="77777777" w:rsidR="00C3283E" w:rsidRPr="000258F2" w:rsidRDefault="00C3283E" w:rsidP="00C3283E">
      <w:pPr>
        <w:pStyle w:val="Odsekzoznamu"/>
        <w:numPr>
          <w:ilvl w:val="0"/>
          <w:numId w:val="20"/>
        </w:numPr>
      </w:pPr>
      <w:r w:rsidRPr="000258F2">
        <w:t>Vyradené batérie a akumulátory, žiarivky,  plasty, papier, sklo</w:t>
      </w:r>
      <w:r w:rsidR="00E71E0B" w:rsidRPr="000258F2">
        <w:t xml:space="preserve"> a odpad s obsahom škodlivých látok</w:t>
      </w:r>
      <w:r w:rsidRPr="000258F2">
        <w:t xml:space="preserve"> je možné </w:t>
      </w:r>
      <w:r w:rsidR="004D1C91" w:rsidRPr="000258F2">
        <w:t>doviezť</w:t>
      </w:r>
      <w:r w:rsidRPr="000258F2">
        <w:t xml:space="preserve"> </w:t>
      </w:r>
      <w:r w:rsidR="004D1C91" w:rsidRPr="000258F2">
        <w:t>na zberné dvory</w:t>
      </w:r>
      <w:r w:rsidRPr="000258F2">
        <w:t xml:space="preserve">, odkiaľ odvoz zabezpečí zmluvná zvozová spoločnosť. </w:t>
      </w:r>
    </w:p>
    <w:p w14:paraId="0226AFFD" w14:textId="77777777" w:rsidR="00C3283E" w:rsidRPr="000258F2" w:rsidRDefault="00C3283E" w:rsidP="00C3283E">
      <w:pPr>
        <w:pStyle w:val="Nadpis3"/>
        <w:rPr>
          <w:rFonts w:asciiTheme="minorHAnsi" w:hAnsiTheme="minorHAnsi" w:cstheme="minorHAnsi"/>
          <w:color w:val="000000" w:themeColor="text1"/>
        </w:rPr>
      </w:pPr>
      <w:bookmarkStart w:id="29" w:name="_Toc88582670"/>
      <w:r w:rsidRPr="000258F2">
        <w:rPr>
          <w:rFonts w:asciiTheme="minorHAnsi" w:hAnsiTheme="minorHAnsi" w:cstheme="minorHAnsi"/>
          <w:color w:val="000000" w:themeColor="text1"/>
        </w:rPr>
        <w:lastRenderedPageBreak/>
        <w:t>Článok 15 - Systém nakladania, spôsob zberu a prepravy komunálnych odpadov</w:t>
      </w:r>
      <w:bookmarkEnd w:id="29"/>
    </w:p>
    <w:p w14:paraId="213A3A47" w14:textId="77777777" w:rsidR="00C3283E" w:rsidRPr="000258F2" w:rsidRDefault="00C3283E" w:rsidP="00C3283E">
      <w:pPr>
        <w:pStyle w:val="Nadpis3"/>
        <w:rPr>
          <w:rFonts w:asciiTheme="minorHAnsi" w:hAnsiTheme="minorHAnsi" w:cstheme="minorHAnsi"/>
          <w:color w:val="000000" w:themeColor="text1"/>
        </w:rPr>
      </w:pPr>
      <w:bookmarkStart w:id="30" w:name="_Toc88582671"/>
      <w:r w:rsidRPr="000258F2">
        <w:rPr>
          <w:rFonts w:asciiTheme="minorHAnsi" w:hAnsiTheme="minorHAnsi" w:cstheme="minorHAnsi"/>
          <w:color w:val="000000" w:themeColor="text1"/>
        </w:rPr>
        <w:t>z cintorínov</w:t>
      </w:r>
      <w:bookmarkEnd w:id="30"/>
    </w:p>
    <w:p w14:paraId="51DA8691" w14:textId="77777777" w:rsidR="00C3283E" w:rsidRPr="000258F2" w:rsidRDefault="00C3283E" w:rsidP="00C3283E">
      <w:pPr>
        <w:pStyle w:val="Odsekzoznamu"/>
        <w:numPr>
          <w:ilvl w:val="0"/>
          <w:numId w:val="9"/>
        </w:numPr>
      </w:pPr>
      <w:r w:rsidRPr="000258F2">
        <w:t>Na cintorínoch sú umiestnené zberné nádoby, a to:</w:t>
      </w:r>
    </w:p>
    <w:tbl>
      <w:tblPr>
        <w:tblStyle w:val="tl1"/>
        <w:tblW w:w="9062" w:type="dxa"/>
        <w:tblInd w:w="296" w:type="dxa"/>
        <w:tblLook w:val="04A0" w:firstRow="1" w:lastRow="0" w:firstColumn="1" w:lastColumn="0" w:noHBand="0" w:noVBand="1"/>
      </w:tblPr>
      <w:tblGrid>
        <w:gridCol w:w="4531"/>
        <w:gridCol w:w="4531"/>
      </w:tblGrid>
      <w:tr w:rsidR="000258F2" w:rsidRPr="000258F2" w14:paraId="598DADA9" w14:textId="77777777" w:rsidTr="00C3283E">
        <w:tc>
          <w:tcPr>
            <w:tcW w:w="4531" w:type="dxa"/>
          </w:tcPr>
          <w:p w14:paraId="4769522D"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Bratislavská ulica</w:t>
            </w:r>
          </w:p>
        </w:tc>
        <w:tc>
          <w:tcPr>
            <w:tcW w:w="4531" w:type="dxa"/>
          </w:tcPr>
          <w:p w14:paraId="2E825899"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8 x 1 100L na zmesový komunálny odpad</w:t>
            </w:r>
          </w:p>
        </w:tc>
      </w:tr>
      <w:tr w:rsidR="000258F2" w:rsidRPr="000258F2" w14:paraId="1BDC18A8" w14:textId="77777777" w:rsidTr="00C3283E">
        <w:tc>
          <w:tcPr>
            <w:tcW w:w="4531" w:type="dxa"/>
          </w:tcPr>
          <w:p w14:paraId="2B4C228F" w14:textId="77777777" w:rsidR="00C3283E" w:rsidRPr="000258F2" w:rsidRDefault="00C3283E" w:rsidP="00C3283E">
            <w:pPr>
              <w:rPr>
                <w:rFonts w:asciiTheme="minorHAnsi" w:hAnsiTheme="minorHAnsi" w:cstheme="minorHAnsi"/>
                <w:color w:val="000000" w:themeColor="text1"/>
              </w:rPr>
            </w:pPr>
          </w:p>
        </w:tc>
        <w:tc>
          <w:tcPr>
            <w:tcW w:w="4531" w:type="dxa"/>
          </w:tcPr>
          <w:p w14:paraId="22D68C96"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1 x 1 100 L na BIOODPAD</w:t>
            </w:r>
          </w:p>
        </w:tc>
      </w:tr>
      <w:tr w:rsidR="000258F2" w:rsidRPr="000258F2" w14:paraId="27189530" w14:textId="77777777" w:rsidTr="00C3283E">
        <w:tc>
          <w:tcPr>
            <w:tcW w:w="4531" w:type="dxa"/>
          </w:tcPr>
          <w:p w14:paraId="65AAA76A" w14:textId="77777777" w:rsidR="00C3283E" w:rsidRPr="000258F2" w:rsidRDefault="00C3283E" w:rsidP="00C3283E">
            <w:pPr>
              <w:rPr>
                <w:rFonts w:asciiTheme="minorHAnsi" w:hAnsiTheme="minorHAnsi" w:cstheme="minorHAnsi"/>
                <w:color w:val="000000" w:themeColor="text1"/>
              </w:rPr>
            </w:pPr>
          </w:p>
        </w:tc>
        <w:tc>
          <w:tcPr>
            <w:tcW w:w="4531" w:type="dxa"/>
          </w:tcPr>
          <w:p w14:paraId="5EE58B29"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2 x 770 L na BIOODPAD</w:t>
            </w:r>
          </w:p>
        </w:tc>
      </w:tr>
      <w:tr w:rsidR="000258F2" w:rsidRPr="000258F2" w14:paraId="36249FE4" w14:textId="77777777" w:rsidTr="00C3283E">
        <w:tc>
          <w:tcPr>
            <w:tcW w:w="4531" w:type="dxa"/>
          </w:tcPr>
          <w:p w14:paraId="75201E7D"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Boldocká ulica</w:t>
            </w:r>
          </w:p>
        </w:tc>
        <w:tc>
          <w:tcPr>
            <w:tcW w:w="4531" w:type="dxa"/>
          </w:tcPr>
          <w:p w14:paraId="6C3E8942"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3 x 1 100L na zmesový komunálny odpad</w:t>
            </w:r>
          </w:p>
        </w:tc>
      </w:tr>
      <w:tr w:rsidR="000258F2" w:rsidRPr="000258F2" w14:paraId="774A0A3E" w14:textId="77777777" w:rsidTr="00C3283E">
        <w:tc>
          <w:tcPr>
            <w:tcW w:w="4531" w:type="dxa"/>
          </w:tcPr>
          <w:p w14:paraId="3616AB7F" w14:textId="77777777" w:rsidR="00C3283E" w:rsidRPr="000258F2" w:rsidRDefault="00C3283E" w:rsidP="00C3283E">
            <w:pPr>
              <w:rPr>
                <w:rFonts w:asciiTheme="minorHAnsi" w:hAnsiTheme="minorHAnsi" w:cstheme="minorHAnsi"/>
                <w:color w:val="000000" w:themeColor="text1"/>
              </w:rPr>
            </w:pPr>
          </w:p>
        </w:tc>
        <w:tc>
          <w:tcPr>
            <w:tcW w:w="4531" w:type="dxa"/>
          </w:tcPr>
          <w:p w14:paraId="1EBDED6C"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1 x 1 100 L na BIOODPAD</w:t>
            </w:r>
          </w:p>
        </w:tc>
      </w:tr>
      <w:tr w:rsidR="000258F2" w:rsidRPr="000258F2" w14:paraId="761C1D90" w14:textId="77777777" w:rsidTr="00C3283E">
        <w:tc>
          <w:tcPr>
            <w:tcW w:w="4531" w:type="dxa"/>
          </w:tcPr>
          <w:p w14:paraId="6E77EDB3"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osada Svätý Martin</w:t>
            </w:r>
          </w:p>
        </w:tc>
        <w:tc>
          <w:tcPr>
            <w:tcW w:w="4531" w:type="dxa"/>
          </w:tcPr>
          <w:p w14:paraId="09E6CB91"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1 x 1 100 L na zmesový komunálny odpad</w:t>
            </w:r>
          </w:p>
        </w:tc>
      </w:tr>
    </w:tbl>
    <w:p w14:paraId="2FA71DBE" w14:textId="77777777" w:rsidR="00C3283E" w:rsidRPr="000258F2" w:rsidRDefault="00C3283E" w:rsidP="00C3283E">
      <w:pPr>
        <w:pStyle w:val="Odsekzoznamu"/>
        <w:numPr>
          <w:ilvl w:val="0"/>
          <w:numId w:val="23"/>
        </w:numPr>
      </w:pPr>
      <w:r w:rsidRPr="000258F2">
        <w:t>Do nádob uvedených v ods. 1 tohto článku je možné ukladať len odpad vzniknutý bezprostredne na cintoríne. Je zakázané ukladať do nich akýkoľvek iný odpad.</w:t>
      </w:r>
    </w:p>
    <w:p w14:paraId="392CC263" w14:textId="77777777" w:rsidR="00C3283E" w:rsidRPr="000258F2" w:rsidRDefault="00C3283E" w:rsidP="00C3283E">
      <w:pPr>
        <w:pStyle w:val="Nadpis3"/>
        <w:rPr>
          <w:rFonts w:asciiTheme="minorHAnsi" w:hAnsiTheme="minorHAnsi" w:cstheme="minorHAnsi"/>
          <w:color w:val="000000" w:themeColor="text1"/>
        </w:rPr>
      </w:pPr>
      <w:bookmarkStart w:id="31" w:name="_Toc88582672"/>
      <w:r w:rsidRPr="000258F2">
        <w:rPr>
          <w:rFonts w:asciiTheme="minorHAnsi" w:hAnsiTheme="minorHAnsi" w:cstheme="minorHAnsi"/>
          <w:color w:val="000000" w:themeColor="text1"/>
        </w:rPr>
        <w:t>Článok 16 - Systém nakladania, spôsob zberu a prepravy s biologicky rozložiteľnými odpadmi zo záhrad a parkov</w:t>
      </w:r>
      <w:bookmarkEnd w:id="31"/>
      <w:r w:rsidRPr="000258F2">
        <w:rPr>
          <w:rFonts w:asciiTheme="minorHAnsi" w:hAnsiTheme="minorHAnsi" w:cstheme="minorHAnsi"/>
          <w:color w:val="000000" w:themeColor="text1"/>
        </w:rPr>
        <w:t xml:space="preserve"> </w:t>
      </w:r>
    </w:p>
    <w:p w14:paraId="052A2AEF" w14:textId="77777777" w:rsidR="00C3283E" w:rsidRPr="000258F2" w:rsidRDefault="00C3283E" w:rsidP="00C3283E">
      <w:pPr>
        <w:pStyle w:val="Odsekzoznamu"/>
        <w:numPr>
          <w:ilvl w:val="0"/>
          <w:numId w:val="57"/>
        </w:numPr>
      </w:pPr>
      <w:r w:rsidRPr="000258F2">
        <w:t>Biologicky rozložiteľné komunálne odpady sa v zmysle Katalógu odpadov zaraďujú pod číslo 20 02 01 – biologicky rozložiteľný odpad zo záhrad a parkov vrátane odpadu z cintorínov (ďalej BRO),</w:t>
      </w:r>
    </w:p>
    <w:p w14:paraId="3DBDB391" w14:textId="77777777" w:rsidR="00C3283E" w:rsidRPr="000258F2" w:rsidRDefault="00C3283E" w:rsidP="00C3283E">
      <w:pPr>
        <w:pStyle w:val="Odsekzoznamu"/>
        <w:numPr>
          <w:ilvl w:val="0"/>
          <w:numId w:val="70"/>
        </w:numPr>
      </w:pPr>
      <w:r w:rsidRPr="000258F2">
        <w:t xml:space="preserve">Náklady na zabezpečenie zberných nádob na BRO a kompostovacích zásobníkov znáša Mesto. </w:t>
      </w:r>
    </w:p>
    <w:p w14:paraId="319EA9FA" w14:textId="77777777" w:rsidR="00C3283E" w:rsidRPr="000258F2" w:rsidRDefault="00C3283E" w:rsidP="00C3283E">
      <w:pPr>
        <w:pStyle w:val="Odsekzoznamu"/>
        <w:numPr>
          <w:ilvl w:val="0"/>
          <w:numId w:val="70"/>
        </w:numPr>
      </w:pPr>
      <w:r w:rsidRPr="000258F2">
        <w:t>Náklady na zbernú nádobu na BRO nie sú zahrnuté v miestnom poplatku za komunálne odpady a drobné stavebné odpady, a preto Mesto stanovuje pre náklady na zberné nádoby na BRO iný spôsob úhrady:</w:t>
      </w:r>
    </w:p>
    <w:p w14:paraId="2EEBAFAB" w14:textId="77777777" w:rsidR="00C3283E" w:rsidRPr="000258F2" w:rsidRDefault="00C3283E" w:rsidP="00C3283E">
      <w:pPr>
        <w:pStyle w:val="Bezriadkovania"/>
        <w:rPr>
          <w:color w:val="000000" w:themeColor="text1"/>
        </w:rPr>
      </w:pPr>
      <w:r w:rsidRPr="000258F2">
        <w:rPr>
          <w:color w:val="000000" w:themeColor="text1"/>
        </w:rPr>
        <w:t xml:space="preserve">priamo do pokladne na Mestskom úrade (hotovosť alebo platobná karta) alebo </w:t>
      </w:r>
    </w:p>
    <w:p w14:paraId="22BEF06A" w14:textId="77777777" w:rsidR="00C3283E" w:rsidRPr="000258F2" w:rsidRDefault="00C3283E" w:rsidP="00C3283E">
      <w:pPr>
        <w:pStyle w:val="Bezriadkovania"/>
        <w:rPr>
          <w:color w:val="000000" w:themeColor="text1"/>
        </w:rPr>
      </w:pPr>
      <w:r w:rsidRPr="000258F2">
        <w:rPr>
          <w:color w:val="000000" w:themeColor="text1"/>
        </w:rPr>
        <w:t xml:space="preserve">na </w:t>
      </w:r>
      <w:r w:rsidR="009A1ED9" w:rsidRPr="000258F2">
        <w:rPr>
          <w:color w:val="000000" w:themeColor="text1"/>
        </w:rPr>
        <w:t>zberných dvoroch</w:t>
      </w:r>
      <w:r w:rsidRPr="000258F2">
        <w:rPr>
          <w:color w:val="000000" w:themeColor="text1"/>
        </w:rPr>
        <w:t xml:space="preserve"> mesta (hotovosť alebo platobná karta) alebo</w:t>
      </w:r>
    </w:p>
    <w:p w14:paraId="1219DC51" w14:textId="77777777" w:rsidR="00C3283E" w:rsidRPr="000258F2" w:rsidRDefault="00C3283E" w:rsidP="00C3283E">
      <w:pPr>
        <w:pStyle w:val="Bezriadkovania"/>
        <w:rPr>
          <w:color w:val="000000" w:themeColor="text1"/>
        </w:rPr>
      </w:pPr>
      <w:r w:rsidRPr="000258F2">
        <w:rPr>
          <w:color w:val="000000" w:themeColor="text1"/>
        </w:rPr>
        <w:t xml:space="preserve">bankovým prevodom na číslo účtu: SK03 0900 0000 0051 1013 9399, KS: 3558, VS: rodné číslo platcu/IČO, do poznámky uviesť adresu doručenia, meno a priezvisko/názov spoločnosti. V prípade prevodu na účet, zašle platca potvrdenie o úhrade mailom na: </w:t>
      </w:r>
      <w:hyperlink r:id="rId25" w:history="1">
        <w:r w:rsidRPr="000258F2">
          <w:rPr>
            <w:rStyle w:val="Hypertextovprepojenie"/>
            <w:rFonts w:cstheme="minorHAnsi"/>
            <w:color w:val="000000" w:themeColor="text1"/>
          </w:rPr>
          <w:t>odpady@senec.sk</w:t>
        </w:r>
      </w:hyperlink>
      <w:r w:rsidRPr="000258F2">
        <w:rPr>
          <w:color w:val="000000" w:themeColor="text1"/>
        </w:rPr>
        <w:t xml:space="preserve"> za účelom overenia platby,</w:t>
      </w:r>
    </w:p>
    <w:p w14:paraId="0525BFAF" w14:textId="77777777" w:rsidR="00C3283E" w:rsidRPr="000258F2" w:rsidRDefault="00C3283E" w:rsidP="00C3283E">
      <w:pPr>
        <w:pStyle w:val="Bezriadkovania"/>
        <w:rPr>
          <w:color w:val="000000" w:themeColor="text1"/>
        </w:rPr>
      </w:pPr>
      <w:r w:rsidRPr="000258F2">
        <w:rPr>
          <w:color w:val="000000" w:themeColor="text1"/>
        </w:rPr>
        <w:t>ročný prenájom zbernej nádoby na BRO bude účtovaný v zmysle platného cenníka po dobu 5 rokov na základe preberacieho protokolu potvrdeného poplatníkom alebo</w:t>
      </w:r>
    </w:p>
    <w:p w14:paraId="14374F27" w14:textId="77777777" w:rsidR="00C3283E" w:rsidRPr="000258F2" w:rsidRDefault="00C3283E" w:rsidP="00C3283E">
      <w:pPr>
        <w:pStyle w:val="Bezriadkovania"/>
        <w:rPr>
          <w:color w:val="000000" w:themeColor="text1"/>
        </w:rPr>
      </w:pPr>
      <w:r w:rsidRPr="000258F2">
        <w:rPr>
          <w:color w:val="000000" w:themeColor="text1"/>
        </w:rPr>
        <w:t>poplatník si zakúpi zbernú nádobu na BRO s rozmermi v súlade s odsekom 5 tohto článku.</w:t>
      </w:r>
    </w:p>
    <w:p w14:paraId="28E455F3" w14:textId="77777777" w:rsidR="00C3283E" w:rsidRPr="000258F2" w:rsidRDefault="00C3283E" w:rsidP="00C3283E">
      <w:pPr>
        <w:pStyle w:val="Odsekzoznamu"/>
        <w:numPr>
          <w:ilvl w:val="0"/>
          <w:numId w:val="70"/>
        </w:numPr>
      </w:pPr>
      <w:r w:rsidRPr="000258F2">
        <w:t>Cenník predaja a prenájmu zberných nádob na BRO a kompostovacieho zásobníka je zverejnený na webovej stránke Mesta (</w:t>
      </w:r>
      <w:hyperlink r:id="rId26" w:history="1">
        <w:r w:rsidRPr="000258F2">
          <w:t>Cenník) a</w:t>
        </w:r>
      </w:hyperlink>
      <w:r w:rsidRPr="000258F2">
        <w:t xml:space="preserve"> zároveň v pokladni Mestského úradu.</w:t>
      </w:r>
    </w:p>
    <w:p w14:paraId="5AC20964" w14:textId="77777777" w:rsidR="00C3283E" w:rsidRPr="000258F2" w:rsidRDefault="00C3283E" w:rsidP="00C3283E">
      <w:pPr>
        <w:pStyle w:val="Odsekzoznamu"/>
        <w:numPr>
          <w:ilvl w:val="0"/>
          <w:numId w:val="70"/>
        </w:numPr>
      </w:pPr>
      <w:r w:rsidRPr="000258F2">
        <w:t>Zberné nádoby na zber biologicky rozložiteľného komunálneho odpadu musia byť vhodným spôsobom upravené na zabezpečenie dostatočného prísunu vzduchu, napríklad vetracie otvory a mriežka v spodnej časti zbernej nádoby.</w:t>
      </w:r>
    </w:p>
    <w:p w14:paraId="60EF316B" w14:textId="77777777" w:rsidR="00C3283E" w:rsidRPr="000258F2" w:rsidRDefault="00C3283E" w:rsidP="00C3283E">
      <w:pPr>
        <w:pStyle w:val="Odsekzoznamu"/>
        <w:numPr>
          <w:ilvl w:val="0"/>
          <w:numId w:val="70"/>
        </w:numPr>
      </w:pPr>
      <w:r w:rsidRPr="000258F2">
        <w:t>Zberná nádoba označená platným RFID čipom bude poplatníkovi dodaná na ním určené miesto, v rámci územia mesta, do piatich pracovných dní odo dňa uhradenia poplatku, prípadne si ju môže poplatník vyzdvihnúť osobne na útvare verejnej zelene, údržby a čistenia mesta.</w:t>
      </w:r>
    </w:p>
    <w:p w14:paraId="5347CBE2" w14:textId="77777777" w:rsidR="00C3283E" w:rsidRPr="000258F2" w:rsidRDefault="00C3283E" w:rsidP="00C3283E">
      <w:pPr>
        <w:pStyle w:val="Odsekzoznamu"/>
        <w:numPr>
          <w:ilvl w:val="0"/>
          <w:numId w:val="70"/>
        </w:numPr>
      </w:pPr>
      <w:r w:rsidRPr="000258F2">
        <w:t>Na území mesta je zavedený zber BRO prostredníctvom:</w:t>
      </w:r>
    </w:p>
    <w:p w14:paraId="04657A2B" w14:textId="77777777" w:rsidR="00C3283E" w:rsidRPr="000258F2" w:rsidRDefault="00C3283E" w:rsidP="00C3283E">
      <w:pPr>
        <w:pStyle w:val="Bezriadkovania"/>
        <w:numPr>
          <w:ilvl w:val="1"/>
          <w:numId w:val="65"/>
        </w:numPr>
        <w:rPr>
          <w:color w:val="000000" w:themeColor="text1"/>
        </w:rPr>
      </w:pPr>
      <w:r w:rsidRPr="000258F2">
        <w:rPr>
          <w:color w:val="000000" w:themeColor="text1"/>
        </w:rPr>
        <w:t>120 l, 240 l</w:t>
      </w:r>
      <w:r w:rsidR="004F5478" w:rsidRPr="000258F2">
        <w:rPr>
          <w:color w:val="000000" w:themeColor="text1"/>
        </w:rPr>
        <w:t>, 770 l</w:t>
      </w:r>
      <w:r w:rsidRPr="000258F2">
        <w:rPr>
          <w:color w:val="000000" w:themeColor="text1"/>
        </w:rPr>
        <w:t xml:space="preserve"> a 1 100 l hnedých zberných nádob alebo</w:t>
      </w:r>
    </w:p>
    <w:p w14:paraId="440C67A9" w14:textId="77777777" w:rsidR="00C3283E" w:rsidRPr="000258F2" w:rsidRDefault="00C3283E" w:rsidP="00C3283E">
      <w:pPr>
        <w:pStyle w:val="Bezriadkovania"/>
        <w:rPr>
          <w:color w:val="000000" w:themeColor="text1"/>
        </w:rPr>
      </w:pPr>
      <w:r w:rsidRPr="000258F2">
        <w:rPr>
          <w:color w:val="000000" w:themeColor="text1"/>
        </w:rPr>
        <w:t>vlastných kompostovacích zásobníkov v rodinných domoch a bytových domoch so záhradou alebo pozemkom vo svojom vlastníctve, na ktorom sa nachádza zeleň,</w:t>
      </w:r>
    </w:p>
    <w:p w14:paraId="2AF1A666" w14:textId="77777777" w:rsidR="00C3283E" w:rsidRPr="000258F2" w:rsidRDefault="00C3283E" w:rsidP="00C3283E">
      <w:pPr>
        <w:pStyle w:val="Bezriadkovania"/>
        <w:rPr>
          <w:color w:val="000000" w:themeColor="text1"/>
        </w:rPr>
      </w:pPr>
      <w:r w:rsidRPr="000258F2">
        <w:rPr>
          <w:color w:val="000000" w:themeColor="text1"/>
        </w:rPr>
        <w:t>jarného a jesenného upratovania</w:t>
      </w:r>
      <w:r w:rsidR="00CF4A15" w:rsidRPr="000258F2">
        <w:rPr>
          <w:color w:val="000000" w:themeColor="text1"/>
        </w:rPr>
        <w:t xml:space="preserve"> ( kampaňový systém zberu)</w:t>
      </w:r>
      <w:r w:rsidRPr="000258F2">
        <w:rPr>
          <w:color w:val="000000" w:themeColor="text1"/>
        </w:rPr>
        <w:t>,</w:t>
      </w:r>
    </w:p>
    <w:p w14:paraId="13894F07" w14:textId="77777777" w:rsidR="00C3283E" w:rsidRPr="000258F2" w:rsidRDefault="00C3283E" w:rsidP="00C3283E">
      <w:pPr>
        <w:pStyle w:val="Bezriadkovania"/>
        <w:rPr>
          <w:color w:val="000000" w:themeColor="text1"/>
        </w:rPr>
      </w:pPr>
      <w:r w:rsidRPr="000258F2">
        <w:rPr>
          <w:color w:val="000000" w:themeColor="text1"/>
        </w:rPr>
        <w:t>zberných dvorov,</w:t>
      </w:r>
    </w:p>
    <w:p w14:paraId="15A98D52" w14:textId="77777777" w:rsidR="00C3283E" w:rsidRPr="000258F2" w:rsidRDefault="00C3283E" w:rsidP="00C3283E">
      <w:pPr>
        <w:pStyle w:val="Bezriadkovania"/>
        <w:rPr>
          <w:color w:val="000000" w:themeColor="text1"/>
        </w:rPr>
      </w:pPr>
      <w:r w:rsidRPr="000258F2">
        <w:rPr>
          <w:color w:val="000000" w:themeColor="text1"/>
        </w:rPr>
        <w:t>individuálneho odvozu traktorom mesta, ktorý je spoplatnený.</w:t>
      </w:r>
    </w:p>
    <w:p w14:paraId="249F4B19" w14:textId="77777777" w:rsidR="00C3283E" w:rsidRPr="000258F2" w:rsidRDefault="00C3283E" w:rsidP="00C3283E">
      <w:pPr>
        <w:pStyle w:val="Odsekzoznamu"/>
        <w:numPr>
          <w:ilvl w:val="0"/>
          <w:numId w:val="70"/>
        </w:numPr>
      </w:pPr>
      <w:r w:rsidRPr="000258F2">
        <w:t>Každá domácnosť v individuálnej bytovej výstavbe je povinná mať zabezpečené triedenie BRO a to prostredníctvom:</w:t>
      </w:r>
    </w:p>
    <w:p w14:paraId="0E10BC6D" w14:textId="77777777" w:rsidR="00C3283E" w:rsidRPr="000258F2" w:rsidRDefault="00C3283E" w:rsidP="00C3283E">
      <w:pPr>
        <w:pStyle w:val="Bezriadkovania"/>
        <w:numPr>
          <w:ilvl w:val="1"/>
          <w:numId w:val="64"/>
        </w:numPr>
        <w:rPr>
          <w:color w:val="000000" w:themeColor="text1"/>
        </w:rPr>
      </w:pPr>
      <w:r w:rsidRPr="000258F2">
        <w:rPr>
          <w:color w:val="000000" w:themeColor="text1"/>
        </w:rPr>
        <w:lastRenderedPageBreak/>
        <w:t>zbernej nádoby o objeme 120 alebo 240 litrov pre domácnosť alebo</w:t>
      </w:r>
    </w:p>
    <w:p w14:paraId="331959DF" w14:textId="77777777" w:rsidR="00C3283E" w:rsidRPr="000258F2" w:rsidRDefault="00C3283E" w:rsidP="00C3283E">
      <w:pPr>
        <w:pStyle w:val="Bezriadkovania"/>
        <w:rPr>
          <w:color w:val="000000" w:themeColor="text1"/>
        </w:rPr>
      </w:pPr>
      <w:r w:rsidRPr="000258F2">
        <w:rPr>
          <w:color w:val="000000" w:themeColor="text1"/>
        </w:rPr>
        <w:t xml:space="preserve">kompostovacieho zásobníka pre domácnosť s individuálnym kompostovaním bez vývozného intervalu. Odporúčaná veľkosť zásobníka by mala byť prispôsobená priemernej veľkosti pozemku, na ktorom bioodpad vzniká, pričom sa odporúča minimálne 1 liter zásobníka na 1m² plochy záhrady alebo pozemku so zeleňou. Kompostovací zásobník sa musí nachádzať nad zemou, mal by byť vhodným spôsobom upravený na zabezpečenie dostatočného prísunu vzduchu a umožniť ľahkú manipuláciu s kompostovaným materiálom. Pri využívaní vlastného kompostovacieho zásobníka vzniká povinnosť doložiť </w:t>
      </w:r>
      <w:r w:rsidR="00CF4A15" w:rsidRPr="000258F2">
        <w:rPr>
          <w:color w:val="000000" w:themeColor="text1"/>
        </w:rPr>
        <w:t>referátu odpadového hospodárstva</w:t>
      </w:r>
      <w:r w:rsidRPr="000258F2">
        <w:rPr>
          <w:color w:val="000000" w:themeColor="text1"/>
        </w:rPr>
        <w:t xml:space="preserve"> podpísanú dohodu o domácom kompostovaní. Uvedená </w:t>
      </w:r>
      <w:hyperlink r:id="rId27" w:history="1">
        <w:r w:rsidRPr="000258F2">
          <w:rPr>
            <w:rStyle w:val="Hypertextovprepojenie"/>
            <w:color w:val="000000" w:themeColor="text1"/>
          </w:rPr>
          <w:t>dohoda o domácom kompostovaní</w:t>
        </w:r>
      </w:hyperlink>
      <w:r w:rsidRPr="000258F2">
        <w:rPr>
          <w:color w:val="000000" w:themeColor="text1"/>
        </w:rPr>
        <w:t xml:space="preserve"> je zverejnená na webovej stránke mesta. Povinnosť doložiť dohodu o domácom kompostovaní nevzniká, ak si poplatník v individuálnej bytovej výstavbe zmluvne zabezpečí na svoje náklady údržbu záhrady a preukáže túto skutočnosť Mestu.</w:t>
      </w:r>
    </w:p>
    <w:p w14:paraId="6E99834B" w14:textId="77777777" w:rsidR="00C3283E" w:rsidRPr="000258F2" w:rsidRDefault="00C3283E" w:rsidP="00C3283E">
      <w:pPr>
        <w:pStyle w:val="Odsekzoznamu"/>
        <w:numPr>
          <w:ilvl w:val="0"/>
          <w:numId w:val="70"/>
        </w:numPr>
      </w:pPr>
      <w:r w:rsidRPr="000258F2">
        <w:t>Dohodou o domácom kompostovaní sa občan zaväzuje a berie na vedomie nasledovné skutočnosti:</w:t>
      </w:r>
    </w:p>
    <w:p w14:paraId="124ED8CC" w14:textId="77777777" w:rsidR="00C3283E" w:rsidRPr="000258F2" w:rsidRDefault="00C3283E" w:rsidP="00C3283E">
      <w:pPr>
        <w:pStyle w:val="Bezriadkovania"/>
        <w:numPr>
          <w:ilvl w:val="1"/>
          <w:numId w:val="63"/>
        </w:numPr>
        <w:rPr>
          <w:color w:val="000000" w:themeColor="text1"/>
        </w:rPr>
      </w:pPr>
      <w:r w:rsidRPr="000258F2">
        <w:rPr>
          <w:color w:val="000000" w:themeColor="text1"/>
        </w:rPr>
        <w:t>bude riadne kompostovať všetok vzniknutý biologicky rozložiteľný odpad z domácnosti,</w:t>
      </w:r>
    </w:p>
    <w:p w14:paraId="75DFCA05" w14:textId="77777777" w:rsidR="00C3283E" w:rsidRPr="000258F2" w:rsidRDefault="00C3283E" w:rsidP="00C3283E">
      <w:pPr>
        <w:pStyle w:val="Bezriadkovania"/>
        <w:rPr>
          <w:color w:val="000000" w:themeColor="text1"/>
        </w:rPr>
      </w:pPr>
      <w:r w:rsidRPr="000258F2">
        <w:rPr>
          <w:color w:val="000000" w:themeColor="text1"/>
        </w:rPr>
        <w:t>zakazuje sa vyhadzovať bioodpady do nádoby na komunálny odpad, nakoľko v zmysle zákona o odpadoch je zakázané skládkovanie bioodpadov,</w:t>
      </w:r>
    </w:p>
    <w:p w14:paraId="25561FB3" w14:textId="77777777" w:rsidR="00C3283E" w:rsidRPr="000258F2" w:rsidRDefault="00C3283E" w:rsidP="00C3283E">
      <w:pPr>
        <w:pStyle w:val="Bezriadkovania"/>
        <w:rPr>
          <w:color w:val="000000" w:themeColor="text1"/>
        </w:rPr>
      </w:pPr>
      <w:r w:rsidRPr="000258F2">
        <w:rPr>
          <w:color w:val="000000" w:themeColor="text1"/>
        </w:rPr>
        <w:t xml:space="preserve">v prípade, že sa preukáže, že občan nepostupuje v zmysle tejto dohody, bude povinný si objednať likvidáciu bioodpadu prostredníctvom zbernej nádoby. </w:t>
      </w:r>
    </w:p>
    <w:p w14:paraId="740ACF7F" w14:textId="77777777" w:rsidR="00C3283E" w:rsidRPr="000258F2" w:rsidRDefault="00C3283E" w:rsidP="00C3283E">
      <w:pPr>
        <w:pStyle w:val="Bezriadkovania"/>
        <w:rPr>
          <w:color w:val="000000" w:themeColor="text1"/>
        </w:rPr>
      </w:pPr>
      <w:r w:rsidRPr="000258F2">
        <w:rPr>
          <w:color w:val="000000" w:themeColor="text1"/>
        </w:rPr>
        <w:t>v prípade zmeny údajov vzniká povinnosť aktualizovať ich do 30 dní,</w:t>
      </w:r>
    </w:p>
    <w:p w14:paraId="5DC72130" w14:textId="77777777" w:rsidR="00C3283E" w:rsidRPr="000258F2" w:rsidRDefault="00C3283E" w:rsidP="00C3283E">
      <w:pPr>
        <w:pStyle w:val="Bezriadkovania"/>
        <w:rPr>
          <w:color w:val="000000" w:themeColor="text1"/>
        </w:rPr>
      </w:pPr>
      <w:r w:rsidRPr="000258F2">
        <w:rPr>
          <w:color w:val="000000" w:themeColor="text1"/>
        </w:rPr>
        <w:t>je si vedomý následkov plynúcich z uvedenia nepravdivých údajov porušenie vyššie uvedených povinností je porušením zákona o odpadoch, pričom výška pokuty pre fyzickú osobu môže byť až do výšky 1.500 €,</w:t>
      </w:r>
    </w:p>
    <w:p w14:paraId="3B511790" w14:textId="77777777" w:rsidR="00C3283E" w:rsidRPr="000258F2" w:rsidRDefault="00C3283E" w:rsidP="00C3283E">
      <w:pPr>
        <w:pStyle w:val="Bezriadkovania"/>
        <w:rPr>
          <w:strike/>
          <w:color w:val="000000" w:themeColor="text1"/>
        </w:rPr>
      </w:pPr>
      <w:r w:rsidRPr="000258F2">
        <w:rPr>
          <w:color w:val="000000" w:themeColor="text1"/>
        </w:rPr>
        <w:t xml:space="preserve">správca </w:t>
      </w:r>
      <w:r w:rsidR="00AF4EA7" w:rsidRPr="000258F2">
        <w:rPr>
          <w:color w:val="000000" w:themeColor="text1"/>
        </w:rPr>
        <w:t>poplatku</w:t>
      </w:r>
      <w:r w:rsidR="00EE7AC6" w:rsidRPr="000258F2">
        <w:rPr>
          <w:color w:val="000000" w:themeColor="text1"/>
        </w:rPr>
        <w:t xml:space="preserve"> a referent odpadového hospodárstva</w:t>
      </w:r>
      <w:r w:rsidRPr="000258F2">
        <w:rPr>
          <w:color w:val="000000" w:themeColor="text1"/>
        </w:rPr>
        <w:t xml:space="preserve"> má v zmysle zákona oprávnenie vykonávať miestne zisťovanie za účelom preverenia a zistenia skutočností </w:t>
      </w:r>
      <w:r w:rsidR="001C34E1" w:rsidRPr="000258F2">
        <w:rPr>
          <w:color w:val="000000" w:themeColor="text1"/>
        </w:rPr>
        <w:t>voči platnej Dohode o domácom kompostovaní.</w:t>
      </w:r>
    </w:p>
    <w:p w14:paraId="3101C315" w14:textId="77777777" w:rsidR="00C3283E" w:rsidRPr="000258F2" w:rsidRDefault="00C3283E" w:rsidP="00C3283E">
      <w:pPr>
        <w:pStyle w:val="Odsekzoznamu"/>
        <w:numPr>
          <w:ilvl w:val="0"/>
          <w:numId w:val="70"/>
        </w:numPr>
      </w:pPr>
      <w:r w:rsidRPr="000258F2">
        <w:t>Obdobie zberu BRO je stanovené na obdobie celého roka s intervalom  vývozu uvedeným v harmonograme vývozov platnom pre daný kalendárny rok a zverejnenom na webovej stránke Mesta (</w:t>
      </w:r>
      <w:hyperlink r:id="rId28" w:history="1">
        <w:r w:rsidRPr="000258F2">
          <w:rPr>
            <w:rStyle w:val="Hypertextovprepojenie"/>
            <w:color w:val="000000" w:themeColor="text1"/>
          </w:rPr>
          <w:t>Harmonogram</w:t>
        </w:r>
      </w:hyperlink>
      <w:r w:rsidRPr="000258F2">
        <w:t>).</w:t>
      </w:r>
    </w:p>
    <w:p w14:paraId="2BA5D951" w14:textId="77777777" w:rsidR="00C3283E" w:rsidRPr="000258F2" w:rsidRDefault="00C3283E" w:rsidP="00C3283E">
      <w:pPr>
        <w:pStyle w:val="Odsekzoznamu"/>
        <w:numPr>
          <w:ilvl w:val="0"/>
          <w:numId w:val="70"/>
        </w:numPr>
      </w:pPr>
      <w:r w:rsidRPr="000258F2">
        <w:t>Na vytriedené zložky BRO vznikajúce na cintoríne sa používajú zberné nádoby na to určené a umiestnené v areáli cintorína o objeme 1 100 litrov alebo 770 litrov s intervalom vývozu uvedenom v harmonograme vývozov platnom pre daný kalendárny rok a zverejnenom na webovej stránke Mesta (</w:t>
      </w:r>
      <w:hyperlink r:id="rId29" w:history="1">
        <w:r w:rsidRPr="000258F2">
          <w:rPr>
            <w:rStyle w:val="Hypertextovprepojenie"/>
            <w:color w:val="000000" w:themeColor="text1"/>
          </w:rPr>
          <w:t>Harmonogram</w:t>
        </w:r>
      </w:hyperlink>
      <w:r w:rsidRPr="000258F2">
        <w:t>).</w:t>
      </w:r>
    </w:p>
    <w:p w14:paraId="148EC65B" w14:textId="77777777" w:rsidR="00C3283E" w:rsidRPr="000258F2" w:rsidRDefault="00C3283E" w:rsidP="00C3283E">
      <w:pPr>
        <w:pStyle w:val="Odsekzoznamu"/>
        <w:numPr>
          <w:ilvl w:val="0"/>
          <w:numId w:val="70"/>
        </w:numPr>
      </w:pPr>
      <w:r w:rsidRPr="000258F2">
        <w:t>Mesto zabezpečuje zber a odvoz BRO len od fyzických osôb. Právnické osoby a fyzické osoby oprávnené na podnikanie sú povinné zabezpečiť si odvoz BRO na vlastné náklady.</w:t>
      </w:r>
    </w:p>
    <w:p w14:paraId="445C40F0" w14:textId="77777777" w:rsidR="00C3283E" w:rsidRPr="000258F2" w:rsidRDefault="00C3283E" w:rsidP="00C3283E">
      <w:pPr>
        <w:pStyle w:val="Odsekzoznamu"/>
        <w:numPr>
          <w:ilvl w:val="0"/>
          <w:numId w:val="70"/>
        </w:numPr>
      </w:pPr>
      <w:r w:rsidRPr="000258F2">
        <w:t xml:space="preserve">Zber haluziny zviazanej do otiepok s max dĺžkou 1,5m sa uskutočňuje 2 krát ročne, spravidla na jar a na jeseň, mobilným zberom priamo od rodinných domov v zmysle platného </w:t>
      </w:r>
      <w:hyperlink r:id="rId30" w:history="1">
        <w:r w:rsidRPr="000258F2">
          <w:rPr>
            <w:rStyle w:val="Hypertextovprepojenie"/>
            <w:color w:val="000000" w:themeColor="text1"/>
          </w:rPr>
          <w:t>harmonogramu</w:t>
        </w:r>
      </w:hyperlink>
      <w:r w:rsidRPr="000258F2">
        <w:t xml:space="preserve"> zverejneného na webovej stránke mesta.</w:t>
      </w:r>
    </w:p>
    <w:p w14:paraId="223413A7" w14:textId="77777777" w:rsidR="00C3283E" w:rsidRPr="000258F2" w:rsidRDefault="00C3283E" w:rsidP="00C3283E">
      <w:pPr>
        <w:pStyle w:val="Odsekzoznamu"/>
        <w:numPr>
          <w:ilvl w:val="0"/>
          <w:numId w:val="70"/>
        </w:numPr>
      </w:pPr>
      <w:r w:rsidRPr="000258F2">
        <w:t xml:space="preserve">Použité vianočné stromčeky sa zhromažďujú na stojiskách pri zberných nádobách v termíne do 28.2. nasledujúceho kalendárneho roka. Spôsob a podrobnosti zberu určí mesto zverejnením oznamu na webovej stránke mesta www.senec.sk </w:t>
      </w:r>
    </w:p>
    <w:p w14:paraId="42E2A6B0" w14:textId="77777777" w:rsidR="00C3283E" w:rsidRPr="000258F2" w:rsidRDefault="00C3283E" w:rsidP="00C3283E">
      <w:pPr>
        <w:pStyle w:val="Odsekzoznamu"/>
        <w:numPr>
          <w:ilvl w:val="0"/>
          <w:numId w:val="70"/>
        </w:numPr>
      </w:pPr>
      <w:r w:rsidRPr="000258F2">
        <w:t>Do BRO patria: kvety, tráva, lístie, koreňové baly rastlín so zvyškami zeminy, drevný odpad zo strihania a orezávania krovín a stromov, vypletá burina, pozberové zvyšky z pestovania, zhnité ovocie a zelenina, piliny, drevná štiepka, hobliny, drevný popol, šupy z čistenia zeleniny a ovocia okrem šupiek z citrusových plodov, kávové a čajové zvyšky.</w:t>
      </w:r>
    </w:p>
    <w:p w14:paraId="0C21908C" w14:textId="77777777" w:rsidR="00C3283E" w:rsidRPr="000258F2" w:rsidRDefault="00C3283E" w:rsidP="00C3283E">
      <w:pPr>
        <w:pStyle w:val="Odsekzoznamu"/>
        <w:numPr>
          <w:ilvl w:val="0"/>
          <w:numId w:val="70"/>
        </w:numPr>
      </w:pPr>
      <w:r w:rsidRPr="000258F2">
        <w:t xml:space="preserve">Do BRO nepatria: zvyšky jedál, kamene, cigaretové ohorky, uhynuté zvieratá, časti zvierat, vaječné škrupiny, starý chlieb, škrupinky z orecha, trus malých zvierat, papierové vrecká znečistené zeleninou, ovocím, maslom, džemom, potraviny po záručnej dobe alebo inak </w:t>
      </w:r>
      <w:r w:rsidRPr="000258F2">
        <w:lastRenderedPageBreak/>
        <w:t>znehodnotené, použité papierové vreckovky a servítky, nespracované zostatky surovín, neskonzumované zostatky pokrmov a potravín rastlinného ale i živočíšneho pôvodu.</w:t>
      </w:r>
    </w:p>
    <w:p w14:paraId="7EB2FFD5" w14:textId="77777777" w:rsidR="00C3283E" w:rsidRPr="000258F2" w:rsidRDefault="00C3283E" w:rsidP="00C3283E">
      <w:pPr>
        <w:pStyle w:val="Nadpis3"/>
        <w:rPr>
          <w:rFonts w:asciiTheme="minorHAnsi" w:hAnsiTheme="minorHAnsi" w:cstheme="minorHAnsi"/>
          <w:color w:val="000000" w:themeColor="text1"/>
        </w:rPr>
      </w:pPr>
      <w:bookmarkStart w:id="32" w:name="_Toc88582673"/>
      <w:r w:rsidRPr="000258F2">
        <w:rPr>
          <w:rFonts w:asciiTheme="minorHAnsi" w:hAnsiTheme="minorHAnsi" w:cstheme="minorHAnsi"/>
          <w:color w:val="000000" w:themeColor="text1"/>
        </w:rPr>
        <w:t>Článok 17 - Systém nakladania, spôsob zberu a prepravy biologicky rozložiteľných kuchynských odpadov od fyzických osôb</w:t>
      </w:r>
      <w:bookmarkEnd w:id="32"/>
    </w:p>
    <w:p w14:paraId="340D7854" w14:textId="77777777" w:rsidR="00C3283E" w:rsidRPr="000258F2" w:rsidRDefault="00C3283E" w:rsidP="00C3283E">
      <w:pPr>
        <w:pStyle w:val="Odsekzoznamu"/>
        <w:numPr>
          <w:ilvl w:val="0"/>
          <w:numId w:val="58"/>
        </w:numPr>
      </w:pPr>
      <w:r w:rsidRPr="000258F2">
        <w:t>Biologicky rozložiteľný kuchynský a reštauračný odpad sa zaraďuje pod číslo 20 01 08 v zmysle Katalógu odpadov (ďalej len „odpad z kuchyne“) .</w:t>
      </w:r>
    </w:p>
    <w:p w14:paraId="03CE025D" w14:textId="77777777" w:rsidR="00C3283E" w:rsidRPr="000258F2" w:rsidRDefault="00C3283E" w:rsidP="00C3283E">
      <w:pPr>
        <w:pStyle w:val="Odsekzoznamu"/>
        <w:numPr>
          <w:ilvl w:val="0"/>
          <w:numId w:val="70"/>
        </w:numPr>
      </w:pPr>
      <w:r w:rsidRPr="000258F2">
        <w:t xml:space="preserve">Náklady na zabezpečenie zberných nádob na odpad z kuchyne znáša Mesto a sú zahrnuté v miestom poplatku za komunálne odpady. </w:t>
      </w:r>
    </w:p>
    <w:p w14:paraId="113D6714" w14:textId="77777777" w:rsidR="00C3283E" w:rsidRPr="000258F2" w:rsidRDefault="00C3283E" w:rsidP="00C3283E">
      <w:pPr>
        <w:pStyle w:val="Odsekzoznamu"/>
        <w:numPr>
          <w:ilvl w:val="0"/>
          <w:numId w:val="70"/>
        </w:numPr>
      </w:pPr>
      <w:r w:rsidRPr="000258F2">
        <w:t>Na území mesta je zavedený zber odpadu z kuchyne od fyzických osôb užívajúcich nehnuteľnosti v</w:t>
      </w:r>
    </w:p>
    <w:p w14:paraId="7BA83411" w14:textId="77777777" w:rsidR="00C3283E" w:rsidRPr="000258F2" w:rsidRDefault="00C3283E" w:rsidP="00C3283E">
      <w:pPr>
        <w:pStyle w:val="Bezriadkovania"/>
        <w:numPr>
          <w:ilvl w:val="1"/>
          <w:numId w:val="72"/>
        </w:numPr>
        <w:rPr>
          <w:color w:val="000000" w:themeColor="text1"/>
        </w:rPr>
      </w:pPr>
      <w:r w:rsidRPr="000258F2">
        <w:rPr>
          <w:color w:val="000000" w:themeColor="text1"/>
        </w:rPr>
        <w:t xml:space="preserve">individuálnej bytovej výstavbe </w:t>
      </w:r>
    </w:p>
    <w:p w14:paraId="7EE26D27" w14:textId="77777777" w:rsidR="00C3283E" w:rsidRPr="000258F2" w:rsidRDefault="00C3283E" w:rsidP="00C3283E">
      <w:pPr>
        <w:pStyle w:val="Odsekzoznamu"/>
        <w:numPr>
          <w:ilvl w:val="1"/>
          <w:numId w:val="45"/>
        </w:numPr>
      </w:pPr>
      <w:r w:rsidRPr="000258F2">
        <w:t>komplexnej bytovej výstavbe</w:t>
      </w:r>
    </w:p>
    <w:p w14:paraId="4F827078" w14:textId="77777777" w:rsidR="00C3283E" w:rsidRPr="000258F2" w:rsidRDefault="00C3283E" w:rsidP="00C3283E">
      <w:pPr>
        <w:pStyle w:val="Odsekzoznamu"/>
        <w:numPr>
          <w:ilvl w:val="0"/>
          <w:numId w:val="70"/>
        </w:numPr>
      </w:pPr>
      <w:r w:rsidRPr="000258F2">
        <w:t xml:space="preserve">V individuálnej bytovej výstavbe prebieha zber odpadu z kuchyne prostredníctvom 15 l  vedierka, do ktorého pôvodca odpadu vloží vrece, ktoré mu bude v počte 52 ks raz ročne vydané na referáte odpadového hospodárstva v termíne vyhlásenom v meste obvyklým spôsobom. Vedierko aj vrece sú označené nápisom „materiál kategórie 3, neurčené na ľudskú spotrebu“. Vrece v deň vývozu musí byť pevne zviazané a označené identifikačným štítkom a vložené do vedierka tak, aby identifikačný štítok bolo možné obsluhou zvozovej spoločnosti bez problémov načítať. Identifikačný štítok obsahuje QR kód s názvom odpadu a identifikáciou poplatníka použitím interného kódu mesta označovania poplatníkov. Vývoz sa realizuje len prostredníctvom zberu označených vriec, vedierka sa nemenia za prázdne a slúžia len na zamedzenie prístupu zvieratám a škodcom. Vrece, ktoré nebude označené identifikačným štítkom, prípadne nebude možné štítok načítať z dôvodu nesprávneho umiestnenia, nebude zvozovou spoločnosťou obslúžené do času jeho správneho označenia. Každý poplatník je zodpovedný udržiavať vedierko v stave spôsobilom, úmyselne ho nepoškodzovať a umiestňovať ho v deň vývozu na mieste prístupnom pre obsluhu zvozovej spoločnosti, tzn. vyložiť ho v deň vývozu pred nehnuteľnosť tak, aby bolo z jeho umiestnenia zrejmé, že má byť dané vedierko obslúžené. </w:t>
      </w:r>
    </w:p>
    <w:p w14:paraId="5A219CCF" w14:textId="77777777" w:rsidR="00C3283E" w:rsidRPr="000258F2" w:rsidRDefault="00C3283E" w:rsidP="00C3283E">
      <w:pPr>
        <w:pStyle w:val="Odsekzoznamu"/>
        <w:numPr>
          <w:ilvl w:val="0"/>
          <w:numId w:val="70"/>
        </w:numPr>
      </w:pPr>
      <w:r w:rsidRPr="000258F2">
        <w:t xml:space="preserve">V prípade ak pôvodcovi nebude postačovať počet vriec, ktoré raz ročne obdrží na referáte odpadového hospodárstva, má možnosť ich zakúpenia na útvare verejnej zelene, údržby a čistoty mesta v zmysle platného </w:t>
      </w:r>
      <w:hyperlink r:id="rId31" w:history="1">
        <w:r w:rsidRPr="000258F2">
          <w:rPr>
            <w:rStyle w:val="Hypertextovprepojenie"/>
            <w:color w:val="000000" w:themeColor="text1"/>
          </w:rPr>
          <w:t>cenníka</w:t>
        </w:r>
      </w:hyperlink>
      <w:r w:rsidRPr="000258F2">
        <w:t xml:space="preserve"> zverejneného na webovej stránke mesta.</w:t>
      </w:r>
    </w:p>
    <w:p w14:paraId="56899CA5" w14:textId="77777777" w:rsidR="00C3283E" w:rsidRPr="000258F2" w:rsidRDefault="00C3283E" w:rsidP="00C3283E">
      <w:pPr>
        <w:pStyle w:val="Odsekzoznamu"/>
        <w:numPr>
          <w:ilvl w:val="0"/>
          <w:numId w:val="70"/>
        </w:numPr>
      </w:pPr>
      <w:r w:rsidRPr="000258F2">
        <w:t xml:space="preserve">V komplexnej bytovej výstavbe prebieha zber odpadu z kuchyne donáškovým spôsobom do </w:t>
      </w:r>
      <w:r w:rsidR="00AC4A25" w:rsidRPr="000258F2">
        <w:t>120</w:t>
      </w:r>
      <w:r w:rsidRPr="000258F2">
        <w:t xml:space="preserve"> l hermeticky uzatvárateľnej zbernej nádoby umiestnenej prednostne na jestvujúcom stojisku zberných nádob na zmesový komunálny odpad a jeho triedené zložky. Zberná nádoba je označená nápisom „</w:t>
      </w:r>
      <w:r w:rsidR="00EE7AC6" w:rsidRPr="000258F2">
        <w:t>BIOODPAD</w:t>
      </w:r>
      <w:r w:rsidRPr="000258F2">
        <w:t xml:space="preserve">“. V prípade, že nie je možné umiestnenie zbernej nádoby na odpad z kuchyne na jestvujúcom stojisku bude zberná nádoba umiestnená samostatne na vhodnom mieste v zmysle donáškovej vzdialenosti do 80 m. Každé stojisko zbernej nádoby na odpad z kuchyne je označené identifikačným štítkom. Označenie stojiska zabezpečuje zodpovedný </w:t>
      </w:r>
      <w:r w:rsidR="003D1519" w:rsidRPr="000258F2">
        <w:t>zamestnanec</w:t>
      </w:r>
      <w:r w:rsidRPr="000258F2">
        <w:t xml:space="preserve"> referátu odpadového hospodárstva. V prípade nepostačujúcej kapacity zbernej nádoby je povinný správca bytového domu, prípadne bytový dôverník požiadať o navýšenie počtu zberných nádob písomne na mailovej adrese: </w:t>
      </w:r>
      <w:hyperlink r:id="rId32" w:history="1">
        <w:r w:rsidRPr="000258F2">
          <w:t>odpady@senec.sk</w:t>
        </w:r>
      </w:hyperlink>
      <w:r w:rsidRPr="000258F2">
        <w:t>. V žiadosti je potrebné uviesť adresu stojiska</w:t>
      </w:r>
      <w:r w:rsidR="00D706B7" w:rsidRPr="000258F2">
        <w:t xml:space="preserve"> a</w:t>
      </w:r>
      <w:r w:rsidRPr="000258F2">
        <w:t xml:space="preserve"> číslo identifikačného štítku</w:t>
      </w:r>
      <w:r w:rsidR="00D706B7" w:rsidRPr="000258F2">
        <w:t>.</w:t>
      </w:r>
      <w:r w:rsidRPr="000258F2">
        <w:t xml:space="preserve"> </w:t>
      </w:r>
    </w:p>
    <w:p w14:paraId="784B51E9" w14:textId="77777777" w:rsidR="00C3283E" w:rsidRPr="000258F2" w:rsidRDefault="00C3283E" w:rsidP="00C3283E">
      <w:pPr>
        <w:pStyle w:val="Odsekzoznamu"/>
        <w:numPr>
          <w:ilvl w:val="0"/>
          <w:numId w:val="70"/>
        </w:numPr>
      </w:pPr>
      <w:r w:rsidRPr="000258F2">
        <w:t>Zber odpadu z kuchyne bude prebiehať na základe platných harmonogramov zberu zverejnených na webovej stránke mesta s intervalom vývozu</w:t>
      </w:r>
      <w:r w:rsidR="003D1519" w:rsidRPr="000258F2">
        <w:t xml:space="preserve"> minimálne</w:t>
      </w:r>
      <w:r w:rsidRPr="000258F2">
        <w:t xml:space="preserve"> raz týždenne.</w:t>
      </w:r>
    </w:p>
    <w:p w14:paraId="7C924E07" w14:textId="77777777" w:rsidR="00C3283E" w:rsidRPr="000258F2" w:rsidRDefault="00C3283E" w:rsidP="00C3283E">
      <w:pPr>
        <w:pStyle w:val="Odsekzoznamu"/>
        <w:numPr>
          <w:ilvl w:val="0"/>
          <w:numId w:val="70"/>
        </w:numPr>
      </w:pPr>
      <w:r w:rsidRPr="000258F2">
        <w:t>Zber odpadu z kuchyne prebieha v zmysle platného harmonogramov v čase od 6,00 – 22,00 hod.</w:t>
      </w:r>
    </w:p>
    <w:p w14:paraId="13C86273" w14:textId="77777777" w:rsidR="00C3283E" w:rsidRPr="000258F2" w:rsidRDefault="00C3283E" w:rsidP="00C3283E">
      <w:pPr>
        <w:pStyle w:val="Odsekzoznamu"/>
        <w:numPr>
          <w:ilvl w:val="0"/>
          <w:numId w:val="70"/>
        </w:numPr>
      </w:pPr>
      <w:r w:rsidRPr="000258F2">
        <w:t xml:space="preserve">Do odpadov z kuchyne patria: šupy z čistenia zeleniny a ovocia, kávové a čajové zvyšky, vaječné škrupiny, starý chlieb, zvyšky jedla, škrupinka z orecha, vlasy, chlpy, trus malých zvierat, </w:t>
      </w:r>
      <w:r w:rsidRPr="000258F2">
        <w:lastRenderedPageBreak/>
        <w:t>papierové vrecko znečistené zeleninou, ovocím, maslom, džemom, potraviny po záručnej dobe alebo inak znehodnotené, použitá papierová vreckovka a servítok a v malom množstve aj drevitá vlna, novinový papier, nespracované zostatky surovín, neskonzumované zostatky pokrmov a potravín rastlinného ale i živočíšneho pôvodu, ako aj zabalené potraviny po dátume spotreby v ich bezprostrednom, prvotnom obale, ktoré vznikli z kuchýň domácností a pod.</w:t>
      </w:r>
    </w:p>
    <w:p w14:paraId="09758BA8" w14:textId="77777777" w:rsidR="00C3283E" w:rsidRPr="000258F2" w:rsidRDefault="00C3283E" w:rsidP="00C3283E">
      <w:pPr>
        <w:pStyle w:val="Odsekzoznamu"/>
        <w:numPr>
          <w:ilvl w:val="0"/>
          <w:numId w:val="70"/>
        </w:numPr>
      </w:pPr>
      <w:r w:rsidRPr="000258F2">
        <w:t>Do odpadov z kuchyne nepatria: kamene, obväzy, cigaretové ohorky, uhynuté zvieratá, časti zvierat zabitých doma tzv. „domáce zakáľačky“, odpady ktoré neboli pôvodne určené na konzumáciu, či na prípravu jedla.</w:t>
      </w:r>
    </w:p>
    <w:p w14:paraId="7D7B5025" w14:textId="77777777" w:rsidR="00C3283E" w:rsidRPr="000258F2" w:rsidRDefault="00C3283E" w:rsidP="00C3283E">
      <w:pPr>
        <w:rPr>
          <w:rFonts w:asciiTheme="minorHAnsi" w:hAnsiTheme="minorHAnsi" w:cstheme="minorHAnsi"/>
          <w:color w:val="000000" w:themeColor="text1"/>
        </w:rPr>
      </w:pPr>
    </w:p>
    <w:p w14:paraId="7EBE8A68" w14:textId="77777777" w:rsidR="00C3283E" w:rsidRPr="000258F2" w:rsidRDefault="00C3283E" w:rsidP="00C3283E">
      <w:pPr>
        <w:pStyle w:val="Nadpis3"/>
        <w:rPr>
          <w:rFonts w:asciiTheme="minorHAnsi" w:hAnsiTheme="minorHAnsi" w:cstheme="minorHAnsi"/>
          <w:color w:val="000000" w:themeColor="text1"/>
        </w:rPr>
      </w:pPr>
      <w:bookmarkStart w:id="33" w:name="_Toc88582674"/>
      <w:r w:rsidRPr="000258F2">
        <w:rPr>
          <w:rFonts w:asciiTheme="minorHAnsi" w:hAnsiTheme="minorHAnsi" w:cstheme="minorHAnsi"/>
          <w:color w:val="000000" w:themeColor="text1"/>
        </w:rPr>
        <w:t>Článok 18 - Systém nakladania, spôsob zberu a prepravy jedlých olejov a tukov</w:t>
      </w:r>
      <w:bookmarkEnd w:id="33"/>
    </w:p>
    <w:p w14:paraId="6ED0B86E" w14:textId="77777777" w:rsidR="00C3283E" w:rsidRPr="000258F2" w:rsidRDefault="00C3283E" w:rsidP="00C3283E">
      <w:pPr>
        <w:pStyle w:val="Odsekzoznamu"/>
        <w:numPr>
          <w:ilvl w:val="0"/>
          <w:numId w:val="59"/>
        </w:numPr>
      </w:pPr>
      <w:r w:rsidRPr="000258F2">
        <w:t>Jedlé oleje a tuky sa zaraďujú pod číslo 20 01 25 v zmysle Katalógu odpadov.</w:t>
      </w:r>
    </w:p>
    <w:p w14:paraId="58404F84" w14:textId="77777777" w:rsidR="00C3283E" w:rsidRPr="000258F2" w:rsidRDefault="00C3283E" w:rsidP="00C3283E">
      <w:pPr>
        <w:pStyle w:val="Odsekzoznamu"/>
        <w:numPr>
          <w:ilvl w:val="0"/>
          <w:numId w:val="59"/>
        </w:numPr>
      </w:pPr>
      <w:r w:rsidRPr="000258F2">
        <w:t>Na území mesta je zavedený zber jedlých olejov a tukov od fyzických osôb užívajúcich nehnuteľnosť v</w:t>
      </w:r>
    </w:p>
    <w:p w14:paraId="36376906" w14:textId="77777777" w:rsidR="00C3283E" w:rsidRPr="000258F2" w:rsidRDefault="00C3283E" w:rsidP="00C3283E">
      <w:pPr>
        <w:pStyle w:val="Bezriadkovania"/>
        <w:numPr>
          <w:ilvl w:val="1"/>
          <w:numId w:val="73"/>
        </w:numPr>
        <w:rPr>
          <w:color w:val="000000" w:themeColor="text1"/>
        </w:rPr>
      </w:pPr>
      <w:r w:rsidRPr="000258F2">
        <w:rPr>
          <w:color w:val="000000" w:themeColor="text1"/>
        </w:rPr>
        <w:t>individuálnej bytovej výstavbe prostredníctvom 3 l uzatvárateľných vedierok,</w:t>
      </w:r>
    </w:p>
    <w:p w14:paraId="06C4DE81" w14:textId="77777777" w:rsidR="00C3283E" w:rsidRPr="000258F2" w:rsidRDefault="00C3283E" w:rsidP="00C3283E">
      <w:pPr>
        <w:pStyle w:val="Odsekzoznamu"/>
        <w:numPr>
          <w:ilvl w:val="1"/>
          <w:numId w:val="45"/>
        </w:numPr>
      </w:pPr>
      <w:r w:rsidRPr="000258F2">
        <w:t xml:space="preserve">komplexnej bytovej výstavbe donáškovým spôsobom zberu prostredníctvom </w:t>
      </w:r>
      <w:r w:rsidR="00FC4CAC" w:rsidRPr="000258F2">
        <w:t>120</w:t>
      </w:r>
      <w:r w:rsidRPr="000258F2">
        <w:t xml:space="preserve"> l označenej zbernej nádoby umiestnenej prednostne na stojisku zberných nádob.</w:t>
      </w:r>
    </w:p>
    <w:p w14:paraId="4998ADBD" w14:textId="77777777" w:rsidR="00C3283E" w:rsidRPr="000258F2" w:rsidRDefault="00C3283E" w:rsidP="00C3283E">
      <w:pPr>
        <w:pStyle w:val="Odsekzoznamu"/>
        <w:numPr>
          <w:ilvl w:val="0"/>
          <w:numId w:val="59"/>
        </w:numPr>
      </w:pPr>
      <w:r w:rsidRPr="000258F2">
        <w:t xml:space="preserve">V individuálnej bytovej výstavbe prebieha zber jedlých olejov a tukov prostredníctvom 3 l  oranžového vedierka, ktoré </w:t>
      </w:r>
      <w:r w:rsidR="003D1519" w:rsidRPr="000258F2">
        <w:t xml:space="preserve">je pôvodcovi </w:t>
      </w:r>
      <w:r w:rsidRPr="000258F2">
        <w:t xml:space="preserve">jednorazovo vydané na referáte odpadového hospodárstva. Vedierko je označené nápisom „Kuchynský olej, materiál kategórie 3, neurčené na ľudskú spotrebu“. Vývoz vedierka prebieha výmenou plné za prázdne. Každý poplatník je zodpovedný udržiavať vedierko v stave spôsobilom, úmyselne ho nepoškodzovať a umiestňovať ho v deň vývozu na mieste prístupnom pre obsluhu zvozovej spoločnosti, tzn. vyložiť ho v deň vývozu pred nehnuteľnosť tak, aby bolo z jeho umiestnenia zrejmé, že má byť dané vedierko obslúžené. </w:t>
      </w:r>
    </w:p>
    <w:p w14:paraId="014E1251" w14:textId="77777777" w:rsidR="00C3283E" w:rsidRPr="000258F2" w:rsidRDefault="00C3283E" w:rsidP="00C3283E">
      <w:pPr>
        <w:pStyle w:val="Odsekzoznamu"/>
        <w:numPr>
          <w:ilvl w:val="0"/>
          <w:numId w:val="59"/>
        </w:numPr>
      </w:pPr>
      <w:r w:rsidRPr="000258F2">
        <w:t>V komplexnej bytovej výstavbe prebieha zber jedlých olejov a tukov výmenným spôsobom plnej nádoby za prázdnu.</w:t>
      </w:r>
      <w:r w:rsidR="003D1519" w:rsidRPr="000258F2">
        <w:t xml:space="preserve"> Do zbernej nádoby sa umiestňujú plné fľaše s olejom cez vhadzovací otvor.</w:t>
      </w:r>
    </w:p>
    <w:p w14:paraId="2B215B0F" w14:textId="77777777" w:rsidR="00C3283E" w:rsidRPr="000258F2" w:rsidRDefault="00C3283E" w:rsidP="00C3283E">
      <w:pPr>
        <w:pStyle w:val="Odsekzoznamu"/>
        <w:numPr>
          <w:ilvl w:val="0"/>
          <w:numId w:val="59"/>
        </w:numPr>
      </w:pPr>
      <w:r w:rsidRPr="000258F2">
        <w:t>Použitých jedlých olejov a tukov nie je možné sa zbaviť ich vypustením do kanalizácie.</w:t>
      </w:r>
    </w:p>
    <w:p w14:paraId="39AF19AE" w14:textId="77777777" w:rsidR="00C3283E" w:rsidRPr="000258F2" w:rsidRDefault="00C3283E" w:rsidP="00C3283E">
      <w:pPr>
        <w:pStyle w:val="Odsekzoznamu"/>
        <w:numPr>
          <w:ilvl w:val="0"/>
          <w:numId w:val="59"/>
        </w:numPr>
      </w:pPr>
      <w:r w:rsidRPr="000258F2">
        <w:t>Jedlé oleje a tuky je zakázané zmiešavať s</w:t>
      </w:r>
      <w:r w:rsidR="00FC4CAC" w:rsidRPr="000258F2">
        <w:t xml:space="preserve"> inými </w:t>
      </w:r>
      <w:r w:rsidRPr="000258F2">
        <w:t>komunálnymi odpadmi.</w:t>
      </w:r>
    </w:p>
    <w:p w14:paraId="0D78F547" w14:textId="77777777" w:rsidR="00C3283E" w:rsidRPr="000258F2" w:rsidRDefault="00C3283E" w:rsidP="00C3283E">
      <w:pPr>
        <w:pStyle w:val="Odsekzoznamu"/>
        <w:numPr>
          <w:ilvl w:val="0"/>
          <w:numId w:val="59"/>
        </w:numPr>
      </w:pPr>
      <w:r w:rsidRPr="000258F2">
        <w:t>Do jedlých olejov a tukov patria: oleje a tuky z prípravy jedál, zvyšky nespotrebovaných olejov, prepálené oleje, zvyšky margarínov, masla či tuku.</w:t>
      </w:r>
    </w:p>
    <w:p w14:paraId="7466647B" w14:textId="77777777" w:rsidR="00C3283E" w:rsidRPr="000258F2" w:rsidRDefault="00C3283E" w:rsidP="00C3283E">
      <w:pPr>
        <w:pStyle w:val="Odsekzoznamu"/>
        <w:numPr>
          <w:ilvl w:val="0"/>
          <w:numId w:val="59"/>
        </w:numPr>
      </w:pPr>
      <w:r w:rsidRPr="000258F2">
        <w:t>Do jedlých olejov a tukov nepatria: motorové, hydraulické, či iné oleje a tuky, ktoré neboli pôvodne určené na konzumáciu, či na prípravu jedla.</w:t>
      </w:r>
    </w:p>
    <w:p w14:paraId="1729ABA9" w14:textId="77777777" w:rsidR="00C3283E" w:rsidRPr="000258F2" w:rsidRDefault="00C3283E" w:rsidP="00C3283E">
      <w:pPr>
        <w:pStyle w:val="Nadpis3"/>
        <w:rPr>
          <w:rFonts w:asciiTheme="minorHAnsi" w:hAnsiTheme="minorHAnsi" w:cstheme="minorHAnsi"/>
          <w:color w:val="000000" w:themeColor="text1"/>
        </w:rPr>
      </w:pPr>
      <w:bookmarkStart w:id="34" w:name="_Toc88582675"/>
      <w:r w:rsidRPr="000258F2">
        <w:rPr>
          <w:rFonts w:asciiTheme="minorHAnsi" w:hAnsiTheme="minorHAnsi" w:cstheme="minorHAnsi"/>
          <w:color w:val="000000" w:themeColor="text1"/>
        </w:rPr>
        <w:t>Článok 19 - Systém nakladania, spôsob zberu a prepravy s biologickými rozložiteľným kuchynským odpadom a reštauračným odpadom od prevádzkovateľa kuchyne</w:t>
      </w:r>
      <w:bookmarkEnd w:id="34"/>
    </w:p>
    <w:p w14:paraId="34AB384E" w14:textId="77777777" w:rsidR="00C3283E" w:rsidRPr="000258F2" w:rsidRDefault="00C3283E" w:rsidP="00C3283E">
      <w:pPr>
        <w:pStyle w:val="Odsekzoznamu"/>
        <w:numPr>
          <w:ilvl w:val="0"/>
          <w:numId w:val="24"/>
        </w:numPr>
      </w:pPr>
      <w:r w:rsidRPr="000258F2">
        <w:t>Za nakladanie s biologicky rozložiteľným kuchynským odpadom a reštauračným odpadom je zodpovedný prevádzkovateľ kuchyne. Odpad sa nesmie dávať do zberných nádob určených mestom na zber komunálnych odpadov.</w:t>
      </w:r>
      <w:r w:rsidRPr="000258F2">
        <w:rPr>
          <w:rStyle w:val="Odkaznapoznmkupodiarou"/>
        </w:rPr>
        <w:footnoteReference w:id="9"/>
      </w:r>
    </w:p>
    <w:p w14:paraId="279BCDDF" w14:textId="77777777" w:rsidR="00C3283E" w:rsidRPr="000258F2" w:rsidRDefault="00C3283E" w:rsidP="00C3283E">
      <w:pPr>
        <w:pStyle w:val="Odsekzoznamu"/>
        <w:numPr>
          <w:ilvl w:val="0"/>
          <w:numId w:val="24"/>
        </w:numPr>
      </w:pPr>
      <w:r w:rsidRPr="000258F2">
        <w:t>Náklady spojené so zberom, skladovaním, prepravou a spracovaním biologicky rozložiteľných kuchynských odpadov a reštauračných odpadov vrátane nákladov na zberné nádoby a iné obaly znáša prevádzkovateľ kuchyne.</w:t>
      </w:r>
    </w:p>
    <w:p w14:paraId="1F35AD12" w14:textId="77777777" w:rsidR="00C3283E" w:rsidRPr="000258F2" w:rsidRDefault="00C3283E" w:rsidP="00C3283E">
      <w:pPr>
        <w:pStyle w:val="Odsekzoznamu"/>
        <w:numPr>
          <w:ilvl w:val="0"/>
          <w:numId w:val="24"/>
        </w:numPr>
      </w:pPr>
      <w:r w:rsidRPr="000258F2">
        <w:lastRenderedPageBreak/>
        <w:t>Prevádzkovateľ kuchyne je povinný skladovať biologicky rozložiteľný kuchynský odpad a reštauračný odpad v zberných nádobách umiestnených v areáli prevádzkovateľa kuchyne tak, aby sa k obsahu zbernej nádoby nedostali hlodavce, iné živočíchy, ani verejnosť.</w:t>
      </w:r>
    </w:p>
    <w:p w14:paraId="693D42D5" w14:textId="77777777" w:rsidR="00C3283E" w:rsidRPr="000258F2" w:rsidRDefault="00C3283E" w:rsidP="00C3283E">
      <w:pPr>
        <w:pStyle w:val="Odsekzoznamu"/>
        <w:numPr>
          <w:ilvl w:val="0"/>
          <w:numId w:val="24"/>
        </w:numPr>
      </w:pPr>
      <w:r w:rsidRPr="000258F2">
        <w:t>Frekvencia zberu biologicky rozložiteľného kuchynského odpadu a reštauračného odpadu musí byť v súlade s hygienickými predpismi a musí zodpovedať teplote prostredia v závislosti od ročného obdobia, pričom v letnom období musí byť frekvencia zberu vyššia, minimálne 1x za dva týždne.</w:t>
      </w:r>
    </w:p>
    <w:p w14:paraId="6E39E787" w14:textId="77777777" w:rsidR="00C3283E" w:rsidRPr="000258F2" w:rsidRDefault="00C3283E" w:rsidP="00C3283E">
      <w:pPr>
        <w:pStyle w:val="Odsekzoznamu"/>
        <w:numPr>
          <w:ilvl w:val="0"/>
          <w:numId w:val="24"/>
        </w:numPr>
      </w:pPr>
      <w:r w:rsidRPr="000258F2">
        <w:t>Ak prevádzkovateľ kuchyne nezabezpečuje zber, skladovanie, prepravu a ďalšie nakladanie s biologicky rozložiteľným kuchynským odpadom a reštauračným odpadom sám, ale prostredníctvom tretieho subjektu, je povinný mať s týmto subjektom uzatvorenú zmluvu. Zmluvu je možné uzatvoriť len so subjektom, ktorý je oprávnený nakladať s týmto odpadom, a ktorý spĺňa osobitné požiadavky v zmysle zákona č. 39/2007 Z. z. o veterinárnej starostlivosti.</w:t>
      </w:r>
      <w:r w:rsidRPr="000258F2">
        <w:rPr>
          <w:rStyle w:val="Odkaznapoznmkupodiarou"/>
        </w:rPr>
        <w:footnoteReference w:id="10"/>
      </w:r>
    </w:p>
    <w:p w14:paraId="3E741370" w14:textId="77777777" w:rsidR="00C3283E" w:rsidRPr="000258F2" w:rsidRDefault="00C3283E" w:rsidP="00C3283E">
      <w:pPr>
        <w:pStyle w:val="Nadpis3"/>
        <w:rPr>
          <w:rFonts w:asciiTheme="minorHAnsi" w:hAnsiTheme="minorHAnsi" w:cstheme="minorHAnsi"/>
          <w:color w:val="000000" w:themeColor="text1"/>
        </w:rPr>
      </w:pPr>
      <w:bookmarkStart w:id="35" w:name="_Toc88582676"/>
      <w:r w:rsidRPr="000258F2">
        <w:rPr>
          <w:rFonts w:asciiTheme="minorHAnsi" w:hAnsiTheme="minorHAnsi" w:cstheme="minorHAnsi"/>
          <w:color w:val="000000" w:themeColor="text1"/>
        </w:rPr>
        <w:t xml:space="preserve">Článok </w:t>
      </w:r>
      <w:r w:rsidR="00DF30BC" w:rsidRPr="000258F2">
        <w:rPr>
          <w:rFonts w:asciiTheme="minorHAnsi" w:hAnsiTheme="minorHAnsi" w:cstheme="minorHAnsi"/>
          <w:color w:val="000000" w:themeColor="text1"/>
        </w:rPr>
        <w:t>20</w:t>
      </w:r>
      <w:r w:rsidRPr="000258F2">
        <w:rPr>
          <w:rFonts w:asciiTheme="minorHAnsi" w:hAnsiTheme="minorHAnsi" w:cstheme="minorHAnsi"/>
          <w:color w:val="000000" w:themeColor="text1"/>
        </w:rPr>
        <w:t xml:space="preserve"> - Spôsob a podmienky zberu elektroodpadov z domácností</w:t>
      </w:r>
      <w:bookmarkEnd w:id="35"/>
    </w:p>
    <w:p w14:paraId="061A9106" w14:textId="77777777" w:rsidR="00C3283E" w:rsidRPr="000258F2" w:rsidRDefault="00C3283E" w:rsidP="00C3283E">
      <w:pPr>
        <w:pStyle w:val="Odsekzoznamu"/>
        <w:numPr>
          <w:ilvl w:val="0"/>
          <w:numId w:val="25"/>
        </w:numPr>
      </w:pPr>
      <w:r w:rsidRPr="000258F2">
        <w:t>Elektroodpady sa zaraďujú pod čísla 20 01 21, 20 01 23, 20 01 35 a 20 01 36 v zmysle Katalógu odpadov.</w:t>
      </w:r>
    </w:p>
    <w:p w14:paraId="443A44C8" w14:textId="77777777" w:rsidR="00C3283E" w:rsidRPr="000258F2" w:rsidRDefault="00C3283E" w:rsidP="00C3283E">
      <w:pPr>
        <w:pStyle w:val="Odsekzoznamu"/>
        <w:numPr>
          <w:ilvl w:val="0"/>
          <w:numId w:val="25"/>
        </w:numPr>
      </w:pPr>
      <w:r w:rsidRPr="000258F2">
        <w:t>Zabezpečenie zberu elektroodpadov z domácností nie je zahrnuté do miestneho poplatku za komunálne odpady a drobné stavebné odpady. Náklady na zber, prepravu a zhodnocovanie elektroodpadov znáša výrobca, resp. organizácia zodpovednosti výrobcov.</w:t>
      </w:r>
    </w:p>
    <w:p w14:paraId="0A6D8FF1" w14:textId="77777777" w:rsidR="00C3283E" w:rsidRPr="000258F2" w:rsidRDefault="00C3283E" w:rsidP="00C3283E">
      <w:pPr>
        <w:pStyle w:val="Odsekzoznamu"/>
        <w:numPr>
          <w:ilvl w:val="0"/>
          <w:numId w:val="25"/>
        </w:numPr>
      </w:pPr>
      <w:r w:rsidRPr="000258F2">
        <w:t xml:space="preserve">Zber elektroodpadov z domácností sa uskutočňuje mobilným zberom spred domácností minimálne 2x ročne zvyčajne v rámci jarného a jesenného upratovania. Termíny zberu určí Mesto obvyklým spôsobom minimálne mesiac vopred. Elektroodpad môže poplatník odovzdať za podmienok uvedených v článku </w:t>
      </w:r>
      <w:r w:rsidR="00505DBD" w:rsidRPr="000258F2">
        <w:t>27</w:t>
      </w:r>
      <w:r w:rsidRPr="000258F2">
        <w:t xml:space="preserve"> aj na </w:t>
      </w:r>
      <w:r w:rsidR="00FC4CAC" w:rsidRPr="000258F2">
        <w:t>zberných</w:t>
      </w:r>
      <w:r w:rsidRPr="000258F2">
        <w:t xml:space="preserve"> </w:t>
      </w:r>
      <w:r w:rsidR="00FC4CAC" w:rsidRPr="000258F2">
        <w:t>dvoroch</w:t>
      </w:r>
      <w:r w:rsidRPr="000258F2">
        <w:t xml:space="preserve"> počas </w:t>
      </w:r>
      <w:r w:rsidR="00FC4CAC" w:rsidRPr="000258F2">
        <w:t>ich</w:t>
      </w:r>
      <w:r w:rsidRPr="000258F2">
        <w:t xml:space="preserve"> otváracích hodín. </w:t>
      </w:r>
    </w:p>
    <w:p w14:paraId="2837B784" w14:textId="77777777" w:rsidR="00C3283E" w:rsidRPr="000258F2" w:rsidRDefault="00C3283E" w:rsidP="00C3283E">
      <w:pPr>
        <w:pStyle w:val="Nadpis3"/>
        <w:rPr>
          <w:rFonts w:asciiTheme="minorHAnsi" w:hAnsiTheme="minorHAnsi" w:cstheme="minorHAnsi"/>
          <w:color w:val="000000" w:themeColor="text1"/>
        </w:rPr>
      </w:pPr>
      <w:bookmarkStart w:id="36" w:name="_Toc88582677"/>
      <w:r w:rsidRPr="000258F2">
        <w:rPr>
          <w:rFonts w:asciiTheme="minorHAnsi" w:hAnsiTheme="minorHAnsi" w:cstheme="minorHAnsi"/>
          <w:color w:val="000000" w:themeColor="text1"/>
        </w:rPr>
        <w:t>Článok 2</w:t>
      </w:r>
      <w:r w:rsidR="00DF30BC" w:rsidRPr="000258F2">
        <w:rPr>
          <w:rFonts w:asciiTheme="minorHAnsi" w:hAnsiTheme="minorHAnsi" w:cstheme="minorHAnsi"/>
          <w:color w:val="000000" w:themeColor="text1"/>
        </w:rPr>
        <w:t>1</w:t>
      </w:r>
      <w:r w:rsidRPr="000258F2">
        <w:rPr>
          <w:rFonts w:asciiTheme="minorHAnsi" w:hAnsiTheme="minorHAnsi" w:cstheme="minorHAnsi"/>
          <w:color w:val="000000" w:themeColor="text1"/>
        </w:rPr>
        <w:t xml:space="preserve"> - Systém nakladania, spôsob zberu a prepravy odpadov z obalov a odpadov z neobalových výrobkov zbieraných spolu s obalmi (papier, plasty, kovy, tetrapaky a sklo)</w:t>
      </w:r>
      <w:bookmarkEnd w:id="36"/>
    </w:p>
    <w:p w14:paraId="7C8807CF" w14:textId="77777777" w:rsidR="00C3283E" w:rsidRPr="000258F2" w:rsidRDefault="00C3283E" w:rsidP="00C3283E">
      <w:pPr>
        <w:pStyle w:val="Odsekzoznamu"/>
        <w:numPr>
          <w:ilvl w:val="0"/>
          <w:numId w:val="26"/>
        </w:numPr>
      </w:pPr>
      <w:r w:rsidRPr="000258F2">
        <w:t>Všetky odpady z obalov a z neobalových výrobkov môžu fyzické osoby – poplatníci doviezť a odovzdať bezodplatne aj na zberných dvoroch mesta.</w:t>
      </w:r>
    </w:p>
    <w:p w14:paraId="09A08DA2" w14:textId="77777777" w:rsidR="00C3283E" w:rsidRPr="000258F2" w:rsidRDefault="00C3283E" w:rsidP="00C3283E">
      <w:pPr>
        <w:pStyle w:val="Odsekzoznamu"/>
        <w:numPr>
          <w:ilvl w:val="0"/>
          <w:numId w:val="26"/>
        </w:numPr>
      </w:pPr>
      <w:r w:rsidRPr="000258F2">
        <w:t>Náklady na zabezpečenie zberných nádob na triedený zber zložiek komunálnych odpadov, pri ktorých sa uplatňuje rozšírená zodpovednosť výrobcov, znáša výrobca vyhradeného výrobku, príslušná organizácia zodpovednosti výrobcov alebo tretia osoba.</w:t>
      </w:r>
      <w:r w:rsidRPr="000258F2">
        <w:rPr>
          <w:rStyle w:val="Odkaznapoznmkupodiarou"/>
        </w:rPr>
        <w:footnoteReference w:id="11"/>
      </w:r>
    </w:p>
    <w:p w14:paraId="6F663606" w14:textId="77777777" w:rsidR="00C3283E" w:rsidRPr="000258F2" w:rsidRDefault="00C3283E" w:rsidP="00C3283E">
      <w:pPr>
        <w:pStyle w:val="Odsekzoznamu"/>
        <w:numPr>
          <w:ilvl w:val="0"/>
          <w:numId w:val="26"/>
        </w:numPr>
      </w:pPr>
      <w:r w:rsidRPr="000258F2">
        <w:t>Právnické osoby a fyzické osoby oprávnené na podnikanie si zber a likvidáciu vytriedených zložiek komunálnych odpadov zabezpečujú sami na vlastné náklady tak, aby nedochádzalo k znečisťovaniu verejných priestranstiev</w:t>
      </w:r>
      <w:r w:rsidR="00012B55" w:rsidRPr="000258F2">
        <w:rPr>
          <w:rStyle w:val="Odkaznapoznmkupodiarou"/>
        </w:rPr>
        <w:footnoteReference w:id="12"/>
      </w:r>
      <w:r w:rsidRPr="000258F2">
        <w:t>.</w:t>
      </w:r>
    </w:p>
    <w:p w14:paraId="3F336A88" w14:textId="77777777" w:rsidR="00C3283E" w:rsidRPr="000258F2" w:rsidRDefault="00C3283E" w:rsidP="00C3283E">
      <w:pPr>
        <w:rPr>
          <w:rFonts w:asciiTheme="minorHAnsi" w:hAnsiTheme="minorHAnsi" w:cstheme="minorHAnsi"/>
          <w:b/>
          <w:color w:val="000000" w:themeColor="text1"/>
        </w:rPr>
      </w:pPr>
      <w:r w:rsidRPr="000258F2">
        <w:rPr>
          <w:rFonts w:asciiTheme="minorHAnsi" w:hAnsiTheme="minorHAnsi" w:cstheme="minorHAnsi"/>
          <w:b/>
          <w:color w:val="000000" w:themeColor="text1"/>
        </w:rPr>
        <w:t>A) TRIEDENÝ ZBER PAPIERA</w:t>
      </w:r>
    </w:p>
    <w:p w14:paraId="328AC20B" w14:textId="77777777" w:rsidR="00C3283E" w:rsidRPr="000258F2" w:rsidRDefault="00C3283E" w:rsidP="00C3283E">
      <w:pPr>
        <w:pStyle w:val="Odsekzoznamu"/>
        <w:numPr>
          <w:ilvl w:val="0"/>
          <w:numId w:val="27"/>
        </w:numPr>
      </w:pPr>
      <w:r w:rsidRPr="000258F2">
        <w:t>Odpady z papierových obalov a neobalových výrobkov sa zaraďujú pod číslo 20 01 01 v zmysle Katalógu odpadov.</w:t>
      </w:r>
    </w:p>
    <w:p w14:paraId="1042E349" w14:textId="77777777" w:rsidR="00C3283E" w:rsidRPr="000258F2" w:rsidRDefault="00C3283E" w:rsidP="00C3283E">
      <w:pPr>
        <w:pStyle w:val="Odsekzoznamu"/>
        <w:numPr>
          <w:ilvl w:val="0"/>
          <w:numId w:val="27"/>
        </w:numPr>
      </w:pPr>
      <w:r w:rsidRPr="000258F2">
        <w:t>Mesto určuje na triedený zber papiera modré zberné nádoby</w:t>
      </w:r>
      <w:r w:rsidRPr="000258F2">
        <w:rPr>
          <w:rStyle w:val="Odkaznapoznmkupodiarou"/>
        </w:rPr>
        <w:footnoteReference w:id="13"/>
      </w:r>
      <w:r w:rsidRPr="000258F2">
        <w:t xml:space="preserve"> a priehľadné vrecia s modrým nápisom PAPIER, a to nasledovne</w:t>
      </w:r>
    </w:p>
    <w:p w14:paraId="71161F57" w14:textId="77777777" w:rsidR="00C3283E" w:rsidRPr="000258F2" w:rsidRDefault="00C3283E" w:rsidP="00C3283E">
      <w:pPr>
        <w:pStyle w:val="Odsekzoznamu"/>
        <w:numPr>
          <w:ilvl w:val="1"/>
          <w:numId w:val="27"/>
        </w:numPr>
        <w:ind w:left="709"/>
      </w:pPr>
      <w:r w:rsidRPr="000258F2">
        <w:t>vrece o objeme 120 litrov v individuálnej bytovej výstavbe,</w:t>
      </w:r>
    </w:p>
    <w:p w14:paraId="78BD32CE" w14:textId="77777777" w:rsidR="00C3283E" w:rsidRPr="000258F2" w:rsidRDefault="00C3283E" w:rsidP="00C3283E">
      <w:pPr>
        <w:pStyle w:val="Odsekzoznamu"/>
        <w:numPr>
          <w:ilvl w:val="1"/>
          <w:numId w:val="27"/>
        </w:numPr>
        <w:ind w:left="709"/>
      </w:pPr>
      <w:r w:rsidRPr="000258F2">
        <w:t>zbernú nádobu o objeme 1100 litrov v komplexnej bytovej výstavbe,</w:t>
      </w:r>
    </w:p>
    <w:p w14:paraId="0D52FFC0" w14:textId="77777777" w:rsidR="00C3283E" w:rsidRPr="000258F2" w:rsidRDefault="00C3283E" w:rsidP="00C3283E">
      <w:pPr>
        <w:pStyle w:val="Odsekzoznamu"/>
        <w:numPr>
          <w:ilvl w:val="1"/>
          <w:numId w:val="27"/>
        </w:numPr>
        <w:ind w:left="709"/>
      </w:pPr>
      <w:r w:rsidRPr="000258F2">
        <w:t>polopodzemný kontajner o objeme 5 m</w:t>
      </w:r>
      <w:r w:rsidRPr="000258F2">
        <w:rPr>
          <w:vertAlign w:val="superscript"/>
        </w:rPr>
        <w:t xml:space="preserve">3 </w:t>
      </w:r>
      <w:r w:rsidRPr="000258F2">
        <w:t>pre komplexnú bytovú výstavbu.</w:t>
      </w:r>
    </w:p>
    <w:p w14:paraId="442A266B" w14:textId="77777777" w:rsidR="00C3283E" w:rsidRPr="000258F2" w:rsidRDefault="00C3283E" w:rsidP="00C3283E">
      <w:pPr>
        <w:pStyle w:val="Odsekzoznamu"/>
        <w:numPr>
          <w:ilvl w:val="0"/>
          <w:numId w:val="28"/>
        </w:numPr>
      </w:pPr>
      <w:r w:rsidRPr="000258F2">
        <w:lastRenderedPageBreak/>
        <w:t xml:space="preserve">Vrecia na celý rok si domácnosť vyzdvihne v termíne oznámenom v meste obvyklým spôsobom na referáte odpadového hospodárstva. </w:t>
      </w:r>
      <w:r w:rsidRPr="000258F2">
        <w:rPr>
          <w:rFonts w:eastAsiaTheme="minorEastAsia"/>
          <w:noProof/>
          <w:lang w:eastAsia="sk-SK"/>
        </w:rPr>
        <w:t>Vrecia budú poplatníkovi vydané voči podpisu raz ročne jednorazovo.</w:t>
      </w:r>
    </w:p>
    <w:p w14:paraId="20109D28" w14:textId="77777777" w:rsidR="00C3283E" w:rsidRPr="000258F2" w:rsidRDefault="00C3283E" w:rsidP="00C3283E">
      <w:pPr>
        <w:pStyle w:val="Odsekzoznamu"/>
        <w:numPr>
          <w:ilvl w:val="0"/>
          <w:numId w:val="28"/>
        </w:numPr>
      </w:pPr>
      <w:r w:rsidRPr="000258F2">
        <w:t xml:space="preserve">Interval vývozu je stanovený v </w:t>
      </w:r>
      <w:hyperlink r:id="rId33" w:history="1">
        <w:r w:rsidRPr="000258F2">
          <w:rPr>
            <w:rStyle w:val="Hypertextovprepojenie"/>
            <w:color w:val="000000" w:themeColor="text1"/>
          </w:rPr>
          <w:t>harmonograme</w:t>
        </w:r>
      </w:hyperlink>
      <w:r w:rsidRPr="000258F2">
        <w:t xml:space="preserve"> vývozu zverejnenom na webovej stránke mesta.</w:t>
      </w:r>
    </w:p>
    <w:p w14:paraId="3869C98B" w14:textId="77777777" w:rsidR="00C3283E" w:rsidRPr="000258F2" w:rsidRDefault="00C3283E" w:rsidP="00C3283E">
      <w:pPr>
        <w:pStyle w:val="Odsekzoznamu"/>
        <w:numPr>
          <w:ilvl w:val="0"/>
          <w:numId w:val="28"/>
        </w:numPr>
      </w:pPr>
      <w:r w:rsidRPr="000258F2">
        <w:t>Do papiera patria: noviny, časopisy, zošity, listy, kancelársky papier, papierové vrecká, lepenka, papierové krabice, kartón, obálky, letáky, katalógy, telefónne zoznamy, plagáty, pohľadnice, baliaci papier, papierový obal a pod. (značky uvedené na výrobkoch: PAP).</w:t>
      </w:r>
    </w:p>
    <w:p w14:paraId="4D65B44F" w14:textId="77777777" w:rsidR="00C3283E" w:rsidRPr="000258F2" w:rsidRDefault="00C3283E" w:rsidP="00C3283E">
      <w:pPr>
        <w:pStyle w:val="Odsekzoznamu"/>
        <w:numPr>
          <w:ilvl w:val="0"/>
          <w:numId w:val="28"/>
        </w:numPr>
      </w:pPr>
      <w:r w:rsidRPr="000258F2">
        <w:t>Do papiera nepatria: plastové obaly, tetrapaky, voskovaný papier, papier s hliníkovou fóliou, silne znečistený či mastný papier, kopírovací papier, zmesový komunálny odpad a pod.</w:t>
      </w:r>
    </w:p>
    <w:p w14:paraId="51C31A3B" w14:textId="77777777" w:rsidR="00C3283E" w:rsidRPr="000258F2" w:rsidRDefault="00C3283E" w:rsidP="00C3283E">
      <w:pPr>
        <w:pStyle w:val="Odsekzoznamu"/>
        <w:numPr>
          <w:ilvl w:val="0"/>
          <w:numId w:val="28"/>
        </w:numPr>
      </w:pPr>
      <w:r w:rsidRPr="000258F2">
        <w:t>Krabice resp. obaly z papiera musia byť poskladané a uložené do nádob na odpad tak, aby sa zmenšil ich objem a zaberali čo najmenej miesta.</w:t>
      </w:r>
    </w:p>
    <w:p w14:paraId="44D239FA" w14:textId="77777777" w:rsidR="00C3283E" w:rsidRPr="000258F2" w:rsidRDefault="00C3283E" w:rsidP="00C3283E">
      <w:pPr>
        <w:pStyle w:val="Odsekzoznamu"/>
        <w:numPr>
          <w:ilvl w:val="0"/>
          <w:numId w:val="28"/>
        </w:numPr>
      </w:pPr>
      <w:r w:rsidRPr="000258F2">
        <w:t xml:space="preserve">Školský zber papiera si povinne organizuje každá škola na území mesta samostatne, pričom množstvo vyzbieraného papiera nahlásia zodpovednému pracovníkovi mesta najneskôr do konca mesiaca po ukončenom štvrťroku po zbere mailom na </w:t>
      </w:r>
      <w:hyperlink r:id="rId34" w:history="1">
        <w:r w:rsidRPr="000258F2">
          <w:rPr>
            <w:rStyle w:val="Hypertextovprepojenie"/>
            <w:color w:val="000000" w:themeColor="text1"/>
          </w:rPr>
          <w:t>odpady@senec.sk</w:t>
        </w:r>
      </w:hyperlink>
      <w:r w:rsidRPr="000258F2">
        <w:t xml:space="preserve"> a zároveň organizácii zodpovednosti výrobcov pre obaly, s ktorou má mesto uzatvorený zmluvný vzťah formou tlačiva zverejneného na webovej stránke mesta (</w:t>
      </w:r>
      <w:hyperlink r:id="rId35" w:history="1">
        <w:r w:rsidRPr="000258F2">
          <w:rPr>
            <w:rStyle w:val="Hypertextovprepojenie"/>
            <w:color w:val="000000" w:themeColor="text1"/>
          </w:rPr>
          <w:t>školský zber</w:t>
        </w:r>
      </w:hyperlink>
      <w:r w:rsidRPr="000258F2">
        <w:t>) . Zvozová spoločnosť organizujúca zber školského papiera je povinná mať zmluvu s mestom a organizáciou zodpovednosti výrobcov a plniť si zákonom stanovené ohlasovacie povinnosti.</w:t>
      </w:r>
      <w:r w:rsidRPr="000258F2">
        <w:rPr>
          <w:strike/>
        </w:rPr>
        <w:t xml:space="preserve"> </w:t>
      </w:r>
    </w:p>
    <w:p w14:paraId="5006FEEA" w14:textId="77777777" w:rsidR="00C3283E" w:rsidRPr="000258F2" w:rsidRDefault="00C3283E" w:rsidP="00C3283E">
      <w:pPr>
        <w:pStyle w:val="Odsekzoznamu"/>
        <w:numPr>
          <w:ilvl w:val="0"/>
          <w:numId w:val="28"/>
        </w:numPr>
      </w:pPr>
      <w:r w:rsidRPr="000258F2">
        <w:t>Je zakázané ukladať odpad vedľa nádob.</w:t>
      </w:r>
    </w:p>
    <w:p w14:paraId="376E41B5" w14:textId="77777777" w:rsidR="00C3283E" w:rsidRPr="000258F2" w:rsidRDefault="00C3283E" w:rsidP="00C3283E">
      <w:pPr>
        <w:rPr>
          <w:rFonts w:asciiTheme="minorHAnsi" w:hAnsiTheme="minorHAnsi" w:cstheme="minorHAnsi"/>
          <w:color w:val="000000" w:themeColor="text1"/>
        </w:rPr>
      </w:pPr>
    </w:p>
    <w:p w14:paraId="1BDB8968" w14:textId="77777777" w:rsidR="00C3283E" w:rsidRPr="000258F2" w:rsidRDefault="00C3283E" w:rsidP="00C3283E">
      <w:pPr>
        <w:rPr>
          <w:rFonts w:asciiTheme="minorHAnsi" w:hAnsiTheme="minorHAnsi" w:cstheme="minorHAnsi"/>
          <w:b/>
          <w:color w:val="000000" w:themeColor="text1"/>
        </w:rPr>
      </w:pPr>
      <w:r w:rsidRPr="000258F2">
        <w:rPr>
          <w:rFonts w:asciiTheme="minorHAnsi" w:hAnsiTheme="minorHAnsi" w:cstheme="minorHAnsi"/>
          <w:b/>
          <w:color w:val="000000" w:themeColor="text1"/>
        </w:rPr>
        <w:t>B) TRIEDENÝ ZBER PLASTOV, KOVOV A TETRAPAKOV</w:t>
      </w:r>
    </w:p>
    <w:p w14:paraId="50332DA7" w14:textId="77777777" w:rsidR="00C3283E" w:rsidRPr="000258F2" w:rsidRDefault="00C3283E" w:rsidP="00C3283E">
      <w:pPr>
        <w:pStyle w:val="Odsekzoznamu"/>
        <w:numPr>
          <w:ilvl w:val="0"/>
          <w:numId w:val="29"/>
        </w:numPr>
      </w:pPr>
      <w:r w:rsidRPr="000258F2">
        <w:t xml:space="preserve">Odpady </w:t>
      </w:r>
    </w:p>
    <w:p w14:paraId="566B3576" w14:textId="77777777" w:rsidR="00C3283E" w:rsidRPr="000258F2" w:rsidRDefault="00C3283E" w:rsidP="00C3283E">
      <w:pPr>
        <w:pStyle w:val="Odsekzoznamu"/>
        <w:numPr>
          <w:ilvl w:val="0"/>
          <w:numId w:val="44"/>
        </w:numPr>
      </w:pPr>
      <w:r w:rsidRPr="000258F2">
        <w:t>z plastových obalov a neobalových výrobkov sa zaraďujú pod číslo 20 01 39,</w:t>
      </w:r>
    </w:p>
    <w:p w14:paraId="69EEC8E1" w14:textId="77777777" w:rsidR="00C3283E" w:rsidRPr="000258F2" w:rsidRDefault="00C3283E" w:rsidP="00C3283E">
      <w:pPr>
        <w:pStyle w:val="Odsekzoznamu"/>
        <w:numPr>
          <w:ilvl w:val="0"/>
          <w:numId w:val="44"/>
        </w:numPr>
      </w:pPr>
      <w:r w:rsidRPr="000258F2">
        <w:t>obalov z kovov sa zaraďuje pod číslo 20 01 04,</w:t>
      </w:r>
    </w:p>
    <w:p w14:paraId="089D57DA" w14:textId="77777777" w:rsidR="00C3283E" w:rsidRPr="000258F2" w:rsidRDefault="00C3283E" w:rsidP="00C3283E">
      <w:pPr>
        <w:pStyle w:val="Odsekzoznamu"/>
        <w:numPr>
          <w:ilvl w:val="0"/>
          <w:numId w:val="44"/>
        </w:numPr>
      </w:pPr>
      <w:r w:rsidRPr="000258F2">
        <w:t>z tetrapakov sa zaraďujú pod číslo 20 01 03, v zmysle Katalógu odpadov.</w:t>
      </w:r>
    </w:p>
    <w:p w14:paraId="17400031" w14:textId="77777777" w:rsidR="00C3283E" w:rsidRPr="000258F2" w:rsidRDefault="00C3283E" w:rsidP="00C3283E">
      <w:pPr>
        <w:pStyle w:val="Odsekzoznamu"/>
        <w:numPr>
          <w:ilvl w:val="0"/>
          <w:numId w:val="29"/>
        </w:numPr>
      </w:pPr>
      <w:r w:rsidRPr="000258F2">
        <w:t>Mesto určuje na triedený zber plastov žlté zberné nádoby</w:t>
      </w:r>
      <w:r w:rsidRPr="000258F2">
        <w:rPr>
          <w:rStyle w:val="Odkaznapoznmkupodiarou"/>
        </w:rPr>
        <w:footnoteReference w:id="14"/>
      </w:r>
      <w:r w:rsidRPr="000258F2">
        <w:t xml:space="preserve"> a priehľadné vrecia so žltým nápisom PLASTY, a to nasledovne</w:t>
      </w:r>
    </w:p>
    <w:p w14:paraId="0D5421E9" w14:textId="77777777" w:rsidR="00C3283E" w:rsidRPr="000258F2" w:rsidRDefault="00C3283E" w:rsidP="00C3283E">
      <w:pPr>
        <w:pStyle w:val="Odsekzoznamu"/>
        <w:numPr>
          <w:ilvl w:val="1"/>
          <w:numId w:val="29"/>
        </w:numPr>
      </w:pPr>
      <w:r w:rsidRPr="000258F2">
        <w:t>vrece o objeme 120 litrov v individuálnej bytovej výstavbe</w:t>
      </w:r>
    </w:p>
    <w:p w14:paraId="6FA58D68" w14:textId="77777777" w:rsidR="00C3283E" w:rsidRPr="000258F2" w:rsidRDefault="00C3283E" w:rsidP="00C3283E">
      <w:pPr>
        <w:pStyle w:val="Odsekzoznamu"/>
        <w:numPr>
          <w:ilvl w:val="1"/>
          <w:numId w:val="29"/>
        </w:numPr>
      </w:pPr>
      <w:r w:rsidRPr="000258F2">
        <w:t>zbernú nádobu o objeme 1100 litrov v komplexnej bytovej výstavbe,</w:t>
      </w:r>
    </w:p>
    <w:p w14:paraId="3D2EBD9A" w14:textId="77777777" w:rsidR="00C3283E" w:rsidRPr="000258F2" w:rsidRDefault="00C3283E" w:rsidP="00C3283E">
      <w:pPr>
        <w:pStyle w:val="Odsekzoznamu"/>
        <w:numPr>
          <w:ilvl w:val="1"/>
          <w:numId w:val="29"/>
        </w:numPr>
      </w:pPr>
      <w:r w:rsidRPr="000258F2">
        <w:t>polopodzemný kontajner o objeme 5 m</w:t>
      </w:r>
      <w:r w:rsidRPr="000258F2">
        <w:rPr>
          <w:vertAlign w:val="superscript"/>
        </w:rPr>
        <w:t>3</w:t>
      </w:r>
      <w:r w:rsidRPr="000258F2">
        <w:t xml:space="preserve"> pre komplexnú bytovú výstavbu.</w:t>
      </w:r>
    </w:p>
    <w:p w14:paraId="452C894C" w14:textId="77777777" w:rsidR="00C3283E" w:rsidRPr="000258F2" w:rsidRDefault="00C3283E" w:rsidP="00C3283E">
      <w:pPr>
        <w:pStyle w:val="Odsekzoznamu"/>
        <w:numPr>
          <w:ilvl w:val="0"/>
          <w:numId w:val="29"/>
        </w:numPr>
      </w:pPr>
      <w:r w:rsidRPr="000258F2">
        <w:t xml:space="preserve">Vrecia na celý rok si domácnosť vyzdvihne v termíne oznámenom v meste obvyklým spôsobom na referáte odpadového hospodárstva. </w:t>
      </w:r>
      <w:r w:rsidRPr="000258F2">
        <w:rPr>
          <w:rFonts w:eastAsiaTheme="minorEastAsia"/>
          <w:noProof/>
          <w:lang w:eastAsia="sk-SK"/>
        </w:rPr>
        <w:t>Vrecia budú poplatníkovi vydané voči podpisu raz ročne jednorazovo.</w:t>
      </w:r>
    </w:p>
    <w:p w14:paraId="589C05F8" w14:textId="77777777" w:rsidR="00C3283E" w:rsidRPr="000258F2" w:rsidRDefault="00C3283E" w:rsidP="00C3283E">
      <w:pPr>
        <w:pStyle w:val="Odsekzoznamu"/>
        <w:numPr>
          <w:ilvl w:val="0"/>
          <w:numId w:val="29"/>
        </w:numPr>
      </w:pPr>
      <w:r w:rsidRPr="000258F2">
        <w:t xml:space="preserve">Interval vývozu je stanovený v </w:t>
      </w:r>
      <w:hyperlink r:id="rId36" w:history="1">
        <w:r w:rsidRPr="000258F2">
          <w:rPr>
            <w:rStyle w:val="Hypertextovprepojenie"/>
            <w:color w:val="000000" w:themeColor="text1"/>
          </w:rPr>
          <w:t>harmonograme</w:t>
        </w:r>
      </w:hyperlink>
      <w:r w:rsidRPr="000258F2">
        <w:t xml:space="preserve"> vývozu zverejnenom na webovej stránke mesta.</w:t>
      </w:r>
    </w:p>
    <w:p w14:paraId="749DE15E" w14:textId="77777777" w:rsidR="00C3283E" w:rsidRPr="000258F2" w:rsidRDefault="00C3283E" w:rsidP="00C3283E">
      <w:pPr>
        <w:pStyle w:val="Odsekzoznamu"/>
        <w:numPr>
          <w:ilvl w:val="0"/>
          <w:numId w:val="29"/>
        </w:numPr>
      </w:pPr>
      <w:r w:rsidRPr="000258F2">
        <w:t>Do plastov, obalov z kovov a tetrapakov patria napr.:</w:t>
      </w:r>
    </w:p>
    <w:p w14:paraId="67DBD107" w14:textId="77777777" w:rsidR="00C3283E" w:rsidRPr="000258F2" w:rsidRDefault="00C3283E" w:rsidP="00C3283E">
      <w:pPr>
        <w:pStyle w:val="Odsekzoznamu"/>
        <w:numPr>
          <w:ilvl w:val="1"/>
          <w:numId w:val="30"/>
        </w:numPr>
      </w:pPr>
      <w:r w:rsidRPr="000258F2">
        <w:t>plasty: číre a farebné fólie, tašky, vrecká, vedrá, fľaše od kozmetických a čistiacich prípravkov, vrecká od mlieka, prepravky fliaš, fľaše od nápojov, sirupov, obaly od sladkostí, tégliky od jogurtov a rôzne plastové nádobky, drobné hračky, penový polystyrén, poháriky z automatov a iné plastové nádobky (ZNAČKY uvedené na výrobkoch: PET, HDPE, PS, PP, LDPE, LLDPE, PVC, PC),</w:t>
      </w:r>
    </w:p>
    <w:p w14:paraId="76EED960" w14:textId="77777777" w:rsidR="00C3283E" w:rsidRPr="000258F2" w:rsidRDefault="00C3283E" w:rsidP="00C3283E">
      <w:pPr>
        <w:pStyle w:val="Odsekzoznamu"/>
        <w:numPr>
          <w:ilvl w:val="1"/>
          <w:numId w:val="30"/>
        </w:numPr>
      </w:pPr>
      <w:r w:rsidRPr="000258F2">
        <w:lastRenderedPageBreak/>
        <w:t>obaly z kovov: plechovky od nápojov, kovové obaly z potravín zbavené obsahu, konzervy, oceľové plechovky, hliníkové obaly, kovové vrchnáky z fliaš a pohárov (značky uvedené  na výrobkoch: Al, Fe, Cu),</w:t>
      </w:r>
    </w:p>
    <w:p w14:paraId="44161DED" w14:textId="77777777" w:rsidR="00C3283E" w:rsidRPr="000258F2" w:rsidRDefault="00C3283E" w:rsidP="00C3283E">
      <w:pPr>
        <w:pStyle w:val="Odsekzoznamu"/>
        <w:numPr>
          <w:ilvl w:val="1"/>
          <w:numId w:val="30"/>
        </w:numPr>
      </w:pPr>
      <w:r w:rsidRPr="000258F2">
        <w:t>tetrapaky: obaly od mlieka, smotany a iných mliečnych výrobkov, ovocných štiav, džúsov a vína (značky uvedené na výrobkoch: C/PAP).</w:t>
      </w:r>
    </w:p>
    <w:p w14:paraId="1F86F639" w14:textId="77777777" w:rsidR="00C3283E" w:rsidRPr="000258F2" w:rsidRDefault="00C3283E" w:rsidP="00C3283E">
      <w:pPr>
        <w:pStyle w:val="Odsekzoznamu"/>
        <w:numPr>
          <w:ilvl w:val="0"/>
          <w:numId w:val="29"/>
        </w:numPr>
      </w:pPr>
      <w:r w:rsidRPr="000258F2">
        <w:t>Do plastov, obalov z kovov a tetrapakov nepatria: obaly znečistené chemikáliami a olejmi, hrubo znečistené plasty (zeminou, farbami, potravinami), podlahové krytiny, guma, molitan a pod., kovy hrubo znečistené zvyškami jedla, farbami a rôznymi chemickými látkami či olejmi.</w:t>
      </w:r>
    </w:p>
    <w:p w14:paraId="17A0BC7B" w14:textId="77777777" w:rsidR="00C3283E" w:rsidRPr="000258F2" w:rsidRDefault="00C3283E" w:rsidP="00C3283E">
      <w:pPr>
        <w:pStyle w:val="Odsekzoznamu"/>
        <w:numPr>
          <w:ilvl w:val="0"/>
          <w:numId w:val="29"/>
        </w:numPr>
      </w:pPr>
      <w:r w:rsidRPr="000258F2">
        <w:t>Obaly musia byť stlačené a uložené do zberných nádob tak, aby sa zmenšil ich objem a zaberali čo najmenej miesta.</w:t>
      </w:r>
    </w:p>
    <w:p w14:paraId="0C6B7103" w14:textId="77777777" w:rsidR="00C3283E" w:rsidRPr="000258F2" w:rsidRDefault="00C3283E" w:rsidP="00C3283E">
      <w:pPr>
        <w:pStyle w:val="Odsekzoznamu"/>
        <w:numPr>
          <w:ilvl w:val="0"/>
          <w:numId w:val="29"/>
        </w:numPr>
      </w:pPr>
      <w:r w:rsidRPr="000258F2">
        <w:t>Plasty väčších rozmerov môžu fyzické osoby – poplatníci odovzdať aj na zberných dvoroch mesta.</w:t>
      </w:r>
    </w:p>
    <w:p w14:paraId="10DB27A8" w14:textId="77777777" w:rsidR="00C3283E" w:rsidRPr="000258F2" w:rsidRDefault="00C3283E" w:rsidP="00C3283E">
      <w:pPr>
        <w:pStyle w:val="Odsekzoznamu"/>
        <w:numPr>
          <w:ilvl w:val="0"/>
          <w:numId w:val="29"/>
        </w:numPr>
      </w:pPr>
      <w:r w:rsidRPr="000258F2">
        <w:t>Plasty, obaly z kovov a tetrapaky sa zbierajú spoločne. Tento odpad sa ďalej dotrieďuje.</w:t>
      </w:r>
      <w:r w:rsidRPr="000258F2">
        <w:rPr>
          <w:rStyle w:val="Odkaznapoznmkupodiarou"/>
        </w:rPr>
        <w:footnoteReference w:id="15"/>
      </w:r>
    </w:p>
    <w:p w14:paraId="428D07E9" w14:textId="77777777" w:rsidR="00C3283E" w:rsidRPr="000258F2" w:rsidRDefault="00C3283E" w:rsidP="00C3283E">
      <w:pPr>
        <w:rPr>
          <w:rFonts w:asciiTheme="minorHAnsi" w:hAnsiTheme="minorHAnsi" w:cstheme="minorHAnsi"/>
          <w:color w:val="000000" w:themeColor="text1"/>
        </w:rPr>
      </w:pPr>
    </w:p>
    <w:p w14:paraId="3775521B" w14:textId="77777777" w:rsidR="00C3283E" w:rsidRPr="000258F2" w:rsidRDefault="00C3283E" w:rsidP="00C3283E">
      <w:pPr>
        <w:rPr>
          <w:rFonts w:asciiTheme="minorHAnsi" w:hAnsiTheme="minorHAnsi" w:cstheme="minorHAnsi"/>
          <w:b/>
          <w:color w:val="000000" w:themeColor="text1"/>
        </w:rPr>
      </w:pPr>
    </w:p>
    <w:p w14:paraId="2ADBB532" w14:textId="77777777" w:rsidR="00C3283E" w:rsidRPr="000258F2" w:rsidRDefault="00C3283E" w:rsidP="00C3283E">
      <w:pPr>
        <w:rPr>
          <w:rFonts w:asciiTheme="minorHAnsi" w:hAnsiTheme="minorHAnsi" w:cstheme="minorHAnsi"/>
          <w:b/>
          <w:color w:val="000000" w:themeColor="text1"/>
        </w:rPr>
      </w:pPr>
      <w:r w:rsidRPr="000258F2">
        <w:rPr>
          <w:rFonts w:asciiTheme="minorHAnsi" w:hAnsiTheme="minorHAnsi" w:cstheme="minorHAnsi"/>
          <w:b/>
          <w:color w:val="000000" w:themeColor="text1"/>
        </w:rPr>
        <w:t>C) TRIEDENÝ ZBER SKLA</w:t>
      </w:r>
    </w:p>
    <w:p w14:paraId="49C2FB68" w14:textId="77777777" w:rsidR="00C3283E" w:rsidRPr="000258F2" w:rsidRDefault="00C3283E" w:rsidP="00C3283E">
      <w:pPr>
        <w:pStyle w:val="Odsekzoznamu"/>
        <w:numPr>
          <w:ilvl w:val="0"/>
          <w:numId w:val="31"/>
        </w:numPr>
      </w:pPr>
      <w:r w:rsidRPr="000258F2">
        <w:t>Odpady zo sklenených obalov a neobalových výrobkov sa zaraďujú pod číslo 20 01 02 v zmysle Katalógu odpadov.</w:t>
      </w:r>
    </w:p>
    <w:p w14:paraId="5833A01E" w14:textId="77777777" w:rsidR="00C3283E" w:rsidRPr="000258F2" w:rsidRDefault="00C3283E" w:rsidP="00C3283E">
      <w:pPr>
        <w:pStyle w:val="Odsekzoznamu"/>
        <w:numPr>
          <w:ilvl w:val="0"/>
          <w:numId w:val="31"/>
        </w:numPr>
      </w:pPr>
      <w:r w:rsidRPr="000258F2">
        <w:t>Mesto určuje na triedený zber skla zelené zberné nádoby</w:t>
      </w:r>
      <w:r w:rsidRPr="000258F2">
        <w:rPr>
          <w:rStyle w:val="Odkaznapoznmkupodiarou"/>
        </w:rPr>
        <w:footnoteReference w:id="16"/>
      </w:r>
      <w:r w:rsidRPr="000258F2">
        <w:t xml:space="preserve"> a to nasledovne:</w:t>
      </w:r>
    </w:p>
    <w:p w14:paraId="4F9288D9" w14:textId="77777777" w:rsidR="00C3283E" w:rsidRPr="000258F2" w:rsidRDefault="00C3283E" w:rsidP="00C3283E">
      <w:pPr>
        <w:pStyle w:val="Odsekzoznamu"/>
        <w:numPr>
          <w:ilvl w:val="1"/>
          <w:numId w:val="31"/>
        </w:numPr>
        <w:ind w:left="709"/>
      </w:pPr>
      <w:r w:rsidRPr="000258F2">
        <w:t>objeme 1300 a 1500 litrov, ktoré sú prednostne umiestnené na stojiskách zberných nádob,</w:t>
      </w:r>
    </w:p>
    <w:p w14:paraId="4398C087" w14:textId="77777777" w:rsidR="00C3283E" w:rsidRPr="000258F2" w:rsidRDefault="00C3283E" w:rsidP="00C3283E">
      <w:pPr>
        <w:pStyle w:val="Odsekzoznamu"/>
        <w:numPr>
          <w:ilvl w:val="1"/>
          <w:numId w:val="31"/>
        </w:numPr>
        <w:ind w:left="709"/>
      </w:pPr>
      <w:r w:rsidRPr="000258F2">
        <w:t>polopodzemný kontajner o objeme 2,4 m</w:t>
      </w:r>
      <w:r w:rsidRPr="000258F2">
        <w:rPr>
          <w:vertAlign w:val="superscript"/>
        </w:rPr>
        <w:t>3</w:t>
      </w:r>
      <w:r w:rsidRPr="000258F2">
        <w:t xml:space="preserve"> a 3m</w:t>
      </w:r>
      <w:r w:rsidRPr="000258F2">
        <w:rPr>
          <w:vertAlign w:val="superscript"/>
        </w:rPr>
        <w:t>3</w:t>
      </w:r>
      <w:r w:rsidRPr="000258F2">
        <w:t>.</w:t>
      </w:r>
    </w:p>
    <w:p w14:paraId="561ED0C3" w14:textId="77777777" w:rsidR="00C3283E" w:rsidRPr="000258F2" w:rsidRDefault="00C3283E" w:rsidP="00C3283E">
      <w:pPr>
        <w:pStyle w:val="Odsekzoznamu"/>
        <w:numPr>
          <w:ilvl w:val="0"/>
          <w:numId w:val="32"/>
        </w:numPr>
      </w:pPr>
      <w:r w:rsidRPr="000258F2">
        <w:t>Do skla patria: sklenené fľaše, nádoby, obaly a predmety zo skla, poháre, fľaštičky od kozmetiky bez kovových a plastových uzáverov, črepy, okenné sklo a pod. (značky uvedené na výrobkoch: GL).</w:t>
      </w:r>
    </w:p>
    <w:p w14:paraId="773B9AE2" w14:textId="77777777" w:rsidR="00C3283E" w:rsidRPr="000258F2" w:rsidRDefault="00C3283E" w:rsidP="00C3283E">
      <w:pPr>
        <w:pStyle w:val="Odsekzoznamu"/>
        <w:numPr>
          <w:ilvl w:val="0"/>
          <w:numId w:val="32"/>
        </w:numPr>
      </w:pPr>
      <w:r w:rsidRPr="000258F2">
        <w:t>Do skla nepatria: vrchnáky, korky, gumy, porcelán, keramika, zrkadlá, drôtované sklo, dymové sklo, fľaše z umelej hmoty, časti uzáverov fliaš, žiarovky, žiarivky, obrazovky, silne znečistené sklo (zeminou, farbami, potravinami), sklá z automobilov, rôzne lepené sklá a pod.</w:t>
      </w:r>
    </w:p>
    <w:p w14:paraId="44B1CC55" w14:textId="77777777" w:rsidR="00C3283E" w:rsidRPr="000258F2" w:rsidRDefault="00C3283E" w:rsidP="00C3283E">
      <w:pPr>
        <w:pStyle w:val="Odsekzoznamu"/>
        <w:numPr>
          <w:ilvl w:val="0"/>
          <w:numId w:val="32"/>
        </w:numPr>
      </w:pPr>
      <w:r w:rsidRPr="000258F2">
        <w:t>Sklo väčších rozmerov môžu fyzické osoby odovzdať aj na zberných dvoroch Mesta.</w:t>
      </w:r>
    </w:p>
    <w:p w14:paraId="73F8B902" w14:textId="77777777" w:rsidR="00C3283E" w:rsidRPr="000258F2" w:rsidRDefault="00C3283E" w:rsidP="00C3283E">
      <w:pPr>
        <w:rPr>
          <w:rFonts w:asciiTheme="minorHAnsi" w:hAnsiTheme="minorHAnsi" w:cstheme="minorHAnsi"/>
          <w:color w:val="000000" w:themeColor="text1"/>
        </w:rPr>
      </w:pPr>
    </w:p>
    <w:p w14:paraId="27DE83A7" w14:textId="77777777" w:rsidR="00C3283E" w:rsidRPr="000258F2" w:rsidRDefault="00C3283E" w:rsidP="00C3283E">
      <w:pPr>
        <w:pStyle w:val="Nadpis3"/>
        <w:rPr>
          <w:rFonts w:asciiTheme="minorHAnsi" w:hAnsiTheme="minorHAnsi" w:cstheme="minorHAnsi"/>
          <w:color w:val="000000" w:themeColor="text1"/>
        </w:rPr>
      </w:pPr>
      <w:bookmarkStart w:id="37" w:name="_Toc88582678"/>
      <w:r w:rsidRPr="000258F2">
        <w:rPr>
          <w:rFonts w:asciiTheme="minorHAnsi" w:hAnsiTheme="minorHAnsi" w:cstheme="minorHAnsi"/>
          <w:color w:val="000000" w:themeColor="text1"/>
        </w:rPr>
        <w:t>Článok 2</w:t>
      </w:r>
      <w:r w:rsidR="00DF30BC" w:rsidRPr="000258F2">
        <w:rPr>
          <w:rFonts w:asciiTheme="minorHAnsi" w:hAnsiTheme="minorHAnsi" w:cstheme="minorHAnsi"/>
          <w:color w:val="000000" w:themeColor="text1"/>
        </w:rPr>
        <w:t>2</w:t>
      </w:r>
      <w:r w:rsidRPr="000258F2">
        <w:rPr>
          <w:rFonts w:asciiTheme="minorHAnsi" w:hAnsiTheme="minorHAnsi" w:cstheme="minorHAnsi"/>
          <w:color w:val="000000" w:themeColor="text1"/>
        </w:rPr>
        <w:t xml:space="preserve"> - Systém nakladania, spôsob zberu a prepravy použitých prenosných batérií a akumulátorov a automobilových batérií a akumulátorov</w:t>
      </w:r>
      <w:bookmarkEnd w:id="37"/>
    </w:p>
    <w:p w14:paraId="1E6D764F" w14:textId="77777777" w:rsidR="00C3283E" w:rsidRPr="000258F2" w:rsidRDefault="00C3283E" w:rsidP="00C3283E">
      <w:pPr>
        <w:rPr>
          <w:rFonts w:asciiTheme="minorHAnsi" w:hAnsiTheme="minorHAnsi" w:cstheme="minorHAnsi"/>
          <w:color w:val="000000" w:themeColor="text1"/>
        </w:rPr>
      </w:pPr>
    </w:p>
    <w:p w14:paraId="686089F7" w14:textId="77777777" w:rsidR="00C3283E" w:rsidRPr="000258F2" w:rsidRDefault="00C3283E" w:rsidP="00C3283E">
      <w:pPr>
        <w:numPr>
          <w:ilvl w:val="0"/>
          <w:numId w:val="33"/>
        </w:numPr>
        <w:ind w:left="141" w:right="6"/>
        <w:rPr>
          <w:rFonts w:asciiTheme="minorHAnsi" w:hAnsiTheme="minorHAnsi" w:cstheme="minorHAnsi"/>
          <w:color w:val="000000" w:themeColor="text1"/>
        </w:rPr>
      </w:pPr>
      <w:r w:rsidRPr="000258F2">
        <w:rPr>
          <w:rFonts w:asciiTheme="minorHAnsi" w:hAnsiTheme="minorHAnsi" w:cstheme="minorHAnsi"/>
          <w:color w:val="000000" w:themeColor="text1"/>
        </w:rPr>
        <w:t>Batérie a akumulátory sa zaraďuje pod čísla 20 01 33 a 20 01 34 v zmysle Katalógu odpadov.</w:t>
      </w:r>
    </w:p>
    <w:p w14:paraId="5A99BDB1" w14:textId="77777777" w:rsidR="00C3283E" w:rsidRPr="000258F2" w:rsidRDefault="00C3283E" w:rsidP="00C3283E">
      <w:pPr>
        <w:rPr>
          <w:rFonts w:asciiTheme="minorHAnsi" w:hAnsiTheme="minorHAnsi" w:cstheme="minorHAnsi"/>
          <w:color w:val="000000" w:themeColor="text1"/>
        </w:rPr>
      </w:pPr>
    </w:p>
    <w:p w14:paraId="570F1DE5" w14:textId="77777777" w:rsidR="00C3283E" w:rsidRPr="000258F2" w:rsidRDefault="00C3283E" w:rsidP="00C3283E">
      <w:pPr>
        <w:numPr>
          <w:ilvl w:val="0"/>
          <w:numId w:val="33"/>
        </w:numPr>
        <w:ind w:left="141" w:right="6"/>
        <w:rPr>
          <w:rFonts w:asciiTheme="minorHAnsi" w:hAnsiTheme="minorHAnsi" w:cstheme="minorHAnsi"/>
          <w:color w:val="000000" w:themeColor="text1"/>
        </w:rPr>
      </w:pPr>
      <w:r w:rsidRPr="000258F2">
        <w:rPr>
          <w:rFonts w:asciiTheme="minorHAnsi" w:hAnsiTheme="minorHAnsi" w:cstheme="minorHAnsi"/>
          <w:color w:val="000000" w:themeColor="text1"/>
        </w:rPr>
        <w:t>Použité batérie a akumulátory, ktoré sú súčasťou elektroodpadov z domácností, sa zbierajú spolu s týmto odpadom.</w:t>
      </w:r>
    </w:p>
    <w:p w14:paraId="79FAB7EC" w14:textId="77777777" w:rsidR="00C3283E" w:rsidRPr="000258F2" w:rsidRDefault="00C3283E" w:rsidP="00C3283E">
      <w:pPr>
        <w:rPr>
          <w:rFonts w:asciiTheme="minorHAnsi" w:hAnsiTheme="minorHAnsi" w:cstheme="minorHAnsi"/>
          <w:color w:val="000000" w:themeColor="text1"/>
        </w:rPr>
      </w:pPr>
    </w:p>
    <w:p w14:paraId="226EE1DB" w14:textId="77777777" w:rsidR="00C3283E" w:rsidRPr="000258F2" w:rsidRDefault="00C3283E" w:rsidP="00C3283E">
      <w:pPr>
        <w:numPr>
          <w:ilvl w:val="0"/>
          <w:numId w:val="33"/>
        </w:numPr>
        <w:ind w:left="141" w:right="6"/>
        <w:rPr>
          <w:rFonts w:asciiTheme="minorHAnsi" w:hAnsiTheme="minorHAnsi" w:cstheme="minorHAnsi"/>
          <w:color w:val="000000" w:themeColor="text1"/>
        </w:rPr>
      </w:pPr>
      <w:r w:rsidRPr="000258F2">
        <w:rPr>
          <w:rFonts w:asciiTheme="minorHAnsi" w:hAnsiTheme="minorHAnsi" w:cstheme="minorHAnsi"/>
          <w:color w:val="000000" w:themeColor="text1"/>
        </w:rPr>
        <w:t>Zabezpečenie zberu batérií a akumulátorov z domácností nie je zahrnuté do miestneho poplatku za komunálne odpady a drobné stavebné odpady.</w:t>
      </w:r>
    </w:p>
    <w:p w14:paraId="12DB519F" w14:textId="77777777" w:rsidR="00C3283E" w:rsidRPr="000258F2" w:rsidRDefault="00C3283E" w:rsidP="00C3283E">
      <w:pPr>
        <w:rPr>
          <w:rFonts w:asciiTheme="minorHAnsi" w:hAnsiTheme="minorHAnsi" w:cstheme="minorHAnsi"/>
          <w:color w:val="000000" w:themeColor="text1"/>
        </w:rPr>
      </w:pPr>
    </w:p>
    <w:p w14:paraId="02D70A0C" w14:textId="77777777" w:rsidR="00C3283E" w:rsidRPr="000258F2" w:rsidRDefault="00C3283E" w:rsidP="00C3283E">
      <w:pPr>
        <w:numPr>
          <w:ilvl w:val="0"/>
          <w:numId w:val="33"/>
        </w:numPr>
        <w:ind w:left="141" w:right="6"/>
        <w:rPr>
          <w:rFonts w:asciiTheme="minorHAnsi" w:hAnsiTheme="minorHAnsi" w:cstheme="minorHAnsi"/>
          <w:color w:val="000000" w:themeColor="text1"/>
        </w:rPr>
      </w:pPr>
      <w:r w:rsidRPr="000258F2">
        <w:rPr>
          <w:rFonts w:asciiTheme="minorHAnsi" w:hAnsiTheme="minorHAnsi" w:cstheme="minorHAnsi"/>
          <w:color w:val="000000" w:themeColor="text1"/>
        </w:rPr>
        <w:t>Náklady na zber, prepravu a zhodnocovanie batérií a akumulátorov znáša výrobca, tretia osoba alebo organizácia zodpovednosti výrobcov.</w:t>
      </w:r>
    </w:p>
    <w:p w14:paraId="0EA91434" w14:textId="77777777" w:rsidR="00C3283E" w:rsidRPr="000258F2" w:rsidRDefault="00C3283E" w:rsidP="00C3283E">
      <w:pPr>
        <w:rPr>
          <w:rFonts w:asciiTheme="minorHAnsi" w:hAnsiTheme="minorHAnsi" w:cstheme="minorHAnsi"/>
          <w:color w:val="000000" w:themeColor="text1"/>
        </w:rPr>
      </w:pPr>
    </w:p>
    <w:p w14:paraId="0778B7F5" w14:textId="77777777" w:rsidR="00C3283E" w:rsidRPr="000258F2" w:rsidRDefault="00C3283E" w:rsidP="00C3283E">
      <w:pPr>
        <w:numPr>
          <w:ilvl w:val="0"/>
          <w:numId w:val="33"/>
        </w:numPr>
        <w:ind w:left="141" w:right="6"/>
        <w:rPr>
          <w:rFonts w:asciiTheme="minorHAnsi" w:hAnsiTheme="minorHAnsi" w:cstheme="minorHAnsi"/>
          <w:color w:val="000000" w:themeColor="text1"/>
        </w:rPr>
      </w:pPr>
      <w:r w:rsidRPr="000258F2">
        <w:rPr>
          <w:rFonts w:asciiTheme="minorHAnsi" w:hAnsiTheme="minorHAnsi" w:cstheme="minorHAnsi"/>
          <w:color w:val="000000" w:themeColor="text1"/>
        </w:rPr>
        <w:lastRenderedPageBreak/>
        <w:t>Zhromažďovanie a preprava batérií a akumulátorov sa uskutočňuje dvakrát ročne v rámci zberu odpadov s obsahom škodlivín v termíne jarného a jesenného zberu. Termín a miesto zberu uverejní Mesto obvyklým spôsobom minimálne mesiac vopred.</w:t>
      </w:r>
    </w:p>
    <w:p w14:paraId="3D35EACD" w14:textId="77777777" w:rsidR="00C3283E" w:rsidRPr="000258F2" w:rsidRDefault="00C3283E" w:rsidP="00C3283E">
      <w:pPr>
        <w:ind w:left="360" w:hanging="360"/>
        <w:rPr>
          <w:rFonts w:asciiTheme="minorHAnsi" w:hAnsiTheme="minorHAnsi" w:cstheme="minorHAnsi"/>
          <w:color w:val="000000" w:themeColor="text1"/>
        </w:rPr>
      </w:pPr>
    </w:p>
    <w:p w14:paraId="587D882C" w14:textId="77777777" w:rsidR="00C3283E" w:rsidRPr="000258F2" w:rsidRDefault="00C3283E" w:rsidP="00C3283E">
      <w:pPr>
        <w:pStyle w:val="Nadpis3"/>
        <w:rPr>
          <w:rFonts w:asciiTheme="minorHAnsi" w:hAnsiTheme="minorHAnsi" w:cstheme="minorHAnsi"/>
          <w:color w:val="000000" w:themeColor="text1"/>
        </w:rPr>
      </w:pPr>
      <w:bookmarkStart w:id="38" w:name="_Toc88582679"/>
      <w:r w:rsidRPr="000258F2">
        <w:rPr>
          <w:rFonts w:asciiTheme="minorHAnsi" w:hAnsiTheme="minorHAnsi" w:cstheme="minorHAnsi"/>
          <w:color w:val="000000" w:themeColor="text1"/>
        </w:rPr>
        <w:t>Článok 2</w:t>
      </w:r>
      <w:r w:rsidR="00DF30BC" w:rsidRPr="000258F2">
        <w:rPr>
          <w:rFonts w:asciiTheme="minorHAnsi" w:hAnsiTheme="minorHAnsi" w:cstheme="minorHAnsi"/>
          <w:color w:val="000000" w:themeColor="text1"/>
        </w:rPr>
        <w:t>3</w:t>
      </w:r>
      <w:r w:rsidRPr="000258F2">
        <w:rPr>
          <w:rFonts w:asciiTheme="minorHAnsi" w:hAnsiTheme="minorHAnsi" w:cstheme="minorHAnsi"/>
          <w:color w:val="000000" w:themeColor="text1"/>
        </w:rPr>
        <w:t xml:space="preserve"> - Systém nakladania, spôsob zberu a prepravy veterinárnych liekov a humánnych liekov nespotrebovanými fyzickými osobami a zdravotníckych pomôcok</w:t>
      </w:r>
      <w:bookmarkEnd w:id="38"/>
    </w:p>
    <w:p w14:paraId="62DDE7AF" w14:textId="77777777" w:rsidR="00C3283E" w:rsidRPr="000258F2" w:rsidRDefault="00C3283E" w:rsidP="00C3283E">
      <w:pPr>
        <w:pStyle w:val="Odsekzoznamu"/>
        <w:numPr>
          <w:ilvl w:val="0"/>
          <w:numId w:val="34"/>
        </w:numPr>
      </w:pPr>
      <w:r w:rsidRPr="000258F2">
        <w:t>Nespotrebované alebo lieky po expirácii nepatria do zmesového komunálneho odpadu a ani do vôd odvádzaných v rámci mestskej kanalizácie. Je potrebné ich odovzdať do verejných lekární.</w:t>
      </w:r>
    </w:p>
    <w:p w14:paraId="760E0D65" w14:textId="77777777" w:rsidR="00C3283E" w:rsidRPr="000258F2" w:rsidRDefault="00C3283E" w:rsidP="00C3283E">
      <w:pPr>
        <w:pStyle w:val="Odsekzoznamu"/>
        <w:numPr>
          <w:ilvl w:val="0"/>
          <w:numId w:val="34"/>
        </w:numPr>
      </w:pPr>
      <w:r w:rsidRPr="000258F2">
        <w:t>Verejné lekárne sú povinné zhromažďovať humánne a veterinárne lieky nespotrebované fyzickými osobami.</w:t>
      </w:r>
    </w:p>
    <w:p w14:paraId="1424E051" w14:textId="77777777" w:rsidR="00C3283E" w:rsidRPr="000258F2" w:rsidRDefault="00C3283E" w:rsidP="00C3283E">
      <w:pPr>
        <w:pStyle w:val="Odsekzoznamu"/>
        <w:numPr>
          <w:ilvl w:val="0"/>
          <w:numId w:val="34"/>
        </w:numPr>
      </w:pPr>
      <w:r w:rsidRPr="000258F2">
        <w:t>Zdravotnícke pomôcky, ktoré fyzické osoby nie sú povinné vrátiť poskytovateľovi zdravotníckych pomôcok, môžu odovzdať aj na zbernom dvore Mesta.</w:t>
      </w:r>
    </w:p>
    <w:p w14:paraId="65BE4A62" w14:textId="77777777" w:rsidR="00C3283E" w:rsidRPr="000258F2" w:rsidRDefault="00C3283E" w:rsidP="00C3283E">
      <w:pPr>
        <w:pStyle w:val="Bezriadkovania"/>
        <w:numPr>
          <w:ilvl w:val="0"/>
          <w:numId w:val="0"/>
        </w:numPr>
        <w:ind w:left="785"/>
        <w:rPr>
          <w:color w:val="000000" w:themeColor="text1"/>
        </w:rPr>
      </w:pPr>
    </w:p>
    <w:p w14:paraId="50386BF7" w14:textId="77777777" w:rsidR="00C3283E" w:rsidRPr="000258F2" w:rsidRDefault="00C3283E" w:rsidP="00C3283E">
      <w:pPr>
        <w:pStyle w:val="Nadpis3"/>
        <w:rPr>
          <w:rFonts w:asciiTheme="minorHAnsi" w:hAnsiTheme="minorHAnsi" w:cstheme="minorHAnsi"/>
          <w:color w:val="000000" w:themeColor="text1"/>
        </w:rPr>
      </w:pPr>
      <w:bookmarkStart w:id="39" w:name="_Toc88582680"/>
      <w:r w:rsidRPr="000258F2">
        <w:rPr>
          <w:rFonts w:asciiTheme="minorHAnsi" w:hAnsiTheme="minorHAnsi" w:cstheme="minorHAnsi"/>
          <w:color w:val="000000" w:themeColor="text1"/>
        </w:rPr>
        <w:t>Článok 2</w:t>
      </w:r>
      <w:r w:rsidR="00DF30BC" w:rsidRPr="000258F2">
        <w:rPr>
          <w:rFonts w:asciiTheme="minorHAnsi" w:hAnsiTheme="minorHAnsi" w:cstheme="minorHAnsi"/>
          <w:color w:val="000000" w:themeColor="text1"/>
        </w:rPr>
        <w:t>4</w:t>
      </w:r>
      <w:r w:rsidRPr="000258F2">
        <w:rPr>
          <w:rFonts w:asciiTheme="minorHAnsi" w:hAnsiTheme="minorHAnsi" w:cstheme="minorHAnsi"/>
          <w:color w:val="000000" w:themeColor="text1"/>
        </w:rPr>
        <w:t xml:space="preserve"> - Systém nakladania, spôsob zberu a prepravy odpadu z domácností s obsahom škodlivých látok</w:t>
      </w:r>
      <w:bookmarkEnd w:id="39"/>
    </w:p>
    <w:p w14:paraId="1F92BED2" w14:textId="77777777" w:rsidR="00C3283E" w:rsidRPr="000258F2" w:rsidRDefault="00C3283E" w:rsidP="00C3283E">
      <w:pPr>
        <w:pStyle w:val="Odsekzoznamu"/>
        <w:numPr>
          <w:ilvl w:val="0"/>
          <w:numId w:val="35"/>
        </w:numPr>
      </w:pPr>
      <w:r w:rsidRPr="000258F2">
        <w:t>Jednotlivé zložky odpadu s obsahom škodlivín (nebezpečný odpad) sú ich držitelia povinní vytrieďovať z komunálnych odpadov a zabezpečiť ich dočasné bezpečné zhromaždenie.</w:t>
      </w:r>
    </w:p>
    <w:p w14:paraId="5BAF3AD4" w14:textId="77777777" w:rsidR="00C3283E" w:rsidRPr="000258F2" w:rsidRDefault="00C3283E" w:rsidP="00C3283E">
      <w:pPr>
        <w:pStyle w:val="Odsekzoznamu"/>
        <w:numPr>
          <w:ilvl w:val="0"/>
          <w:numId w:val="35"/>
        </w:numPr>
      </w:pPr>
      <w:r w:rsidRPr="000258F2">
        <w:t>Zhromažďovanie a preprava odpadov s obsahom škodlivín sa uskutočňuje dvakrát ročne</w:t>
      </w:r>
      <w:r w:rsidRPr="000258F2">
        <w:rPr>
          <w:rStyle w:val="Odkaznapoznmkupodiarou"/>
        </w:rPr>
        <w:footnoteReference w:id="17"/>
      </w:r>
      <w:r w:rsidRPr="000258F2">
        <w:t>. Na tento účel Mesto zabezpečí prostredníctvom svojho zmluvného partnera umiestnenie veľkokapacitného kontajnera na mieste určenom</w:t>
      </w:r>
      <w:r w:rsidRPr="000258F2">
        <w:rPr>
          <w:spacing w:val="-4"/>
        </w:rPr>
        <w:t xml:space="preserve"> </w:t>
      </w:r>
      <w:r w:rsidRPr="000258F2">
        <w:t>Mestom. Termín a miesto zberu Mesto uverejní obvyklým spôsobom minimálne mesiac vopred.</w:t>
      </w:r>
    </w:p>
    <w:p w14:paraId="6C70CE39" w14:textId="77777777" w:rsidR="00C3283E" w:rsidRPr="000258F2" w:rsidRDefault="00C3283E" w:rsidP="00C3283E">
      <w:pPr>
        <w:pStyle w:val="Odsekzoznamu"/>
        <w:numPr>
          <w:ilvl w:val="0"/>
          <w:numId w:val="35"/>
        </w:numPr>
      </w:pPr>
      <w:r w:rsidRPr="000258F2">
        <w:t>Medzi odpady z domácností s obsahom škodlivých látok patria najmä: odpadové motorové a mazacie oleje, chemikálie, rozpúšťadlá, staré farby, lepidlá, živice, laky, kyseliny, zásady, fotochemické látky, pesticídy a chemické prípravky na ošetrovanie rastlín a drevín, umelé hnojivá, handry a rukavice znečistené olejom, farbami, obaly znečistené nebezpečnými</w:t>
      </w:r>
      <w:r w:rsidRPr="000258F2">
        <w:rPr>
          <w:spacing w:val="-1"/>
        </w:rPr>
        <w:t xml:space="preserve"> </w:t>
      </w:r>
      <w:r w:rsidRPr="000258F2">
        <w:t>látkami.</w:t>
      </w:r>
    </w:p>
    <w:p w14:paraId="3EA46089" w14:textId="77777777" w:rsidR="00C3283E" w:rsidRPr="000258F2" w:rsidRDefault="00C3283E" w:rsidP="00C3283E">
      <w:pPr>
        <w:pStyle w:val="Odsekzoznamu"/>
        <w:numPr>
          <w:ilvl w:val="0"/>
          <w:numId w:val="35"/>
        </w:numPr>
      </w:pPr>
      <w:r w:rsidRPr="000258F2">
        <w:t>Vyššie uvedené odpady je poplatník povinný odovzdať v uzavretom obale. Pri tekutých odpadoch je povinný uviesť druh alebo aspoň názov odpadu a preukázať sa OP alebo preukazom poplatníka. Ak je to možné, preukáže zloženie nebezpečných odpadov materiálovým listom, prípadne kartou bezpečnostných údajov, ktorú jej na vyžiadanie vydá predajca.</w:t>
      </w:r>
    </w:p>
    <w:p w14:paraId="43183D1D" w14:textId="77777777" w:rsidR="00C3283E" w:rsidRPr="000258F2" w:rsidRDefault="00C3283E" w:rsidP="00C3283E">
      <w:pPr>
        <w:pStyle w:val="Odsekzoznamu"/>
        <w:numPr>
          <w:ilvl w:val="0"/>
          <w:numId w:val="35"/>
        </w:numPr>
      </w:pPr>
      <w:r w:rsidRPr="000258F2">
        <w:t xml:space="preserve">Vytriedené odpady s obsahom škodlivín je zakázané ukladať do zberných nádob určených na </w:t>
      </w:r>
      <w:r w:rsidR="00A8782B" w:rsidRPr="000258F2">
        <w:t xml:space="preserve">zmesový </w:t>
      </w:r>
      <w:r w:rsidRPr="000258F2">
        <w:t>komunálny odpad z domácností alebo odovzdať iným subjektom ako uvedeným v tomto nariadení (napr. pouličným zberačom).</w:t>
      </w:r>
    </w:p>
    <w:p w14:paraId="13ED571B" w14:textId="77777777" w:rsidR="00C3283E" w:rsidRPr="000258F2" w:rsidRDefault="00C3283E" w:rsidP="00C3283E">
      <w:pPr>
        <w:pStyle w:val="Nadpis3"/>
        <w:rPr>
          <w:rFonts w:asciiTheme="minorHAnsi" w:hAnsiTheme="minorHAnsi" w:cstheme="minorHAnsi"/>
          <w:color w:val="000000" w:themeColor="text1"/>
        </w:rPr>
      </w:pPr>
      <w:bookmarkStart w:id="40" w:name="_Toc88582681"/>
      <w:r w:rsidRPr="000258F2">
        <w:rPr>
          <w:rFonts w:asciiTheme="minorHAnsi" w:hAnsiTheme="minorHAnsi" w:cstheme="minorHAnsi"/>
          <w:color w:val="000000" w:themeColor="text1"/>
        </w:rPr>
        <w:t>Článok 2</w:t>
      </w:r>
      <w:r w:rsidR="00DF30BC" w:rsidRPr="000258F2">
        <w:rPr>
          <w:rFonts w:asciiTheme="minorHAnsi" w:hAnsiTheme="minorHAnsi" w:cstheme="minorHAnsi"/>
          <w:color w:val="000000" w:themeColor="text1"/>
        </w:rPr>
        <w:t>5</w:t>
      </w:r>
      <w:r w:rsidRPr="000258F2">
        <w:rPr>
          <w:rFonts w:asciiTheme="minorHAnsi" w:hAnsiTheme="minorHAnsi" w:cstheme="minorHAnsi"/>
          <w:color w:val="000000" w:themeColor="text1"/>
        </w:rPr>
        <w:t xml:space="preserve"> - Spôsob spätného zberu odpadových pneumatík</w:t>
      </w:r>
      <w:bookmarkEnd w:id="40"/>
    </w:p>
    <w:p w14:paraId="13336AEC" w14:textId="77777777" w:rsidR="00C3283E" w:rsidRPr="000258F2" w:rsidRDefault="00C3283E" w:rsidP="00C3283E">
      <w:pPr>
        <w:pStyle w:val="Odsekzoznamu"/>
        <w:numPr>
          <w:ilvl w:val="0"/>
          <w:numId w:val="36"/>
        </w:numPr>
      </w:pPr>
      <w:bookmarkStart w:id="41" w:name="_Hlk498945342"/>
      <w:r w:rsidRPr="000258F2">
        <w:t xml:space="preserve">Odpadové pneumatiky </w:t>
      </w:r>
      <w:bookmarkEnd w:id="41"/>
      <w:r w:rsidRPr="000258F2">
        <w:t>nie sú súčasťou komunálnych odpadov a ani zberu odpadov, ktorý zabezpečuje</w:t>
      </w:r>
      <w:r w:rsidRPr="000258F2">
        <w:rPr>
          <w:spacing w:val="-3"/>
        </w:rPr>
        <w:t xml:space="preserve"> </w:t>
      </w:r>
      <w:r w:rsidRPr="000258F2">
        <w:t>Mesto.</w:t>
      </w:r>
    </w:p>
    <w:p w14:paraId="3699977B" w14:textId="77777777" w:rsidR="00C3283E" w:rsidRPr="000258F2" w:rsidRDefault="00C3283E" w:rsidP="00C3283E">
      <w:pPr>
        <w:pStyle w:val="Odsekzoznamu"/>
        <w:numPr>
          <w:ilvl w:val="0"/>
          <w:numId w:val="36"/>
        </w:numPr>
      </w:pPr>
      <w:r w:rsidRPr="000258F2">
        <w:t>Konečný používateľ pneumatiky je povinný pneumatiku po tom, ako sa stala odpadovou pneumatikou odovzdať distribútorovi pneumatík (v predajni pneumatík, alebo tomu, kto pneumatiky vymieňa).</w:t>
      </w:r>
    </w:p>
    <w:p w14:paraId="3D5528EB" w14:textId="77777777" w:rsidR="00C3283E" w:rsidRPr="000258F2" w:rsidRDefault="00C3283E" w:rsidP="00C3283E">
      <w:pPr>
        <w:pStyle w:val="Nadpis3"/>
        <w:rPr>
          <w:rFonts w:asciiTheme="minorHAnsi" w:hAnsiTheme="minorHAnsi" w:cstheme="minorHAnsi"/>
          <w:color w:val="000000" w:themeColor="text1"/>
        </w:rPr>
      </w:pPr>
      <w:bookmarkStart w:id="42" w:name="_Toc88582682"/>
      <w:r w:rsidRPr="000258F2">
        <w:rPr>
          <w:rFonts w:asciiTheme="minorHAnsi" w:hAnsiTheme="minorHAnsi" w:cstheme="minorHAnsi"/>
          <w:color w:val="000000" w:themeColor="text1"/>
        </w:rPr>
        <w:t>Článok 2</w:t>
      </w:r>
      <w:r w:rsidR="00DF30BC" w:rsidRPr="000258F2">
        <w:rPr>
          <w:rFonts w:asciiTheme="minorHAnsi" w:hAnsiTheme="minorHAnsi" w:cstheme="minorHAnsi"/>
          <w:color w:val="000000" w:themeColor="text1"/>
        </w:rPr>
        <w:t>6</w:t>
      </w:r>
      <w:r w:rsidRPr="000258F2">
        <w:rPr>
          <w:rFonts w:asciiTheme="minorHAnsi" w:hAnsiTheme="minorHAnsi" w:cstheme="minorHAnsi"/>
          <w:color w:val="000000" w:themeColor="text1"/>
        </w:rPr>
        <w:t xml:space="preserve"> - Systém nakladania, spôsob zberu a prepravy s textilom a</w:t>
      </w:r>
      <w:r w:rsidRPr="000258F2">
        <w:rPr>
          <w:rFonts w:asciiTheme="minorHAnsi" w:hAnsiTheme="minorHAnsi" w:cstheme="minorHAnsi"/>
          <w:color w:val="000000" w:themeColor="text1"/>
          <w:spacing w:val="-11"/>
        </w:rPr>
        <w:t> </w:t>
      </w:r>
      <w:r w:rsidRPr="000258F2">
        <w:rPr>
          <w:rFonts w:asciiTheme="minorHAnsi" w:hAnsiTheme="minorHAnsi" w:cstheme="minorHAnsi"/>
          <w:color w:val="000000" w:themeColor="text1"/>
        </w:rPr>
        <w:t>šatstvom</w:t>
      </w:r>
      <w:bookmarkEnd w:id="42"/>
    </w:p>
    <w:p w14:paraId="070F940B" w14:textId="77777777" w:rsidR="00C3283E" w:rsidRPr="000258F2" w:rsidRDefault="00C3283E" w:rsidP="00C3283E">
      <w:pPr>
        <w:pStyle w:val="Odsekzoznamu"/>
        <w:numPr>
          <w:ilvl w:val="0"/>
          <w:numId w:val="60"/>
        </w:numPr>
      </w:pPr>
      <w:r w:rsidRPr="000258F2">
        <w:t>Textil sa zaraďuje pod číslo 20 01 11 a šatstvo pod číslo 20 01 10 v zmysle Katalógu odpadov.</w:t>
      </w:r>
    </w:p>
    <w:p w14:paraId="7BAF2736" w14:textId="77777777" w:rsidR="00C3283E" w:rsidRPr="000258F2" w:rsidRDefault="00C3283E" w:rsidP="00C3283E">
      <w:pPr>
        <w:pStyle w:val="Odsekzoznamu"/>
        <w:numPr>
          <w:ilvl w:val="0"/>
          <w:numId w:val="60"/>
        </w:numPr>
      </w:pPr>
      <w:r w:rsidRPr="000258F2">
        <w:lastRenderedPageBreak/>
        <w:t>Triedený zber textilu a šatstva sa vykonáva prostredníctvom špeciálnych zberných nádob umiestnených na území mesta a jeho zber sa považuje za jednu z možností prechádzania vzniku odpadu.</w:t>
      </w:r>
    </w:p>
    <w:p w14:paraId="09802BD2" w14:textId="77777777" w:rsidR="00C3283E" w:rsidRPr="000258F2" w:rsidRDefault="00C3283E" w:rsidP="00C3283E">
      <w:pPr>
        <w:pStyle w:val="Odsekzoznamu"/>
        <w:numPr>
          <w:ilvl w:val="0"/>
          <w:numId w:val="60"/>
        </w:numPr>
      </w:pPr>
      <w:r w:rsidRPr="000258F2">
        <w:t>Do textilu a šatstva patria: čisté a suché šatstvo a textil (všetky druhy odevov, prikrývky, deky, posteľná bielizeň), topánky, doplnky k oblečeniu (čiapky, šále), prípadne iné druhy šatstva a textilu.</w:t>
      </w:r>
    </w:p>
    <w:p w14:paraId="151DCBAB" w14:textId="77777777" w:rsidR="00C3283E" w:rsidRPr="000258F2" w:rsidRDefault="00C3283E" w:rsidP="00C3283E">
      <w:pPr>
        <w:pStyle w:val="Odsekzoznamu"/>
        <w:numPr>
          <w:ilvl w:val="0"/>
          <w:numId w:val="60"/>
        </w:numPr>
      </w:pPr>
      <w:r w:rsidRPr="000258F2">
        <w:t>Do textilu a šatstva nepatria: znečistené, mokré a výrazne znehodnotené šatstvo.</w:t>
      </w:r>
    </w:p>
    <w:p w14:paraId="331B1153" w14:textId="77777777" w:rsidR="00C3283E" w:rsidRPr="000258F2" w:rsidRDefault="00C3283E" w:rsidP="00C3283E">
      <w:pPr>
        <w:pStyle w:val="Odsekzoznamu"/>
        <w:numPr>
          <w:ilvl w:val="0"/>
          <w:numId w:val="60"/>
        </w:numPr>
      </w:pPr>
      <w:r w:rsidRPr="000258F2">
        <w:t xml:space="preserve">Vytriedený textil a šatstvo môžu fyzické osoby odovzdať aj na </w:t>
      </w:r>
      <w:r w:rsidR="00127807" w:rsidRPr="000258F2">
        <w:t>zberných dvoroch</w:t>
      </w:r>
      <w:r w:rsidRPr="000258F2">
        <w:t xml:space="preserve"> mesta.</w:t>
      </w:r>
    </w:p>
    <w:p w14:paraId="30746B74" w14:textId="77777777" w:rsidR="00C3283E" w:rsidRPr="000258F2" w:rsidRDefault="00C3283E" w:rsidP="00C3283E">
      <w:pPr>
        <w:rPr>
          <w:color w:val="000000" w:themeColor="text1"/>
        </w:rPr>
      </w:pPr>
    </w:p>
    <w:p w14:paraId="7D4B13DC" w14:textId="77777777" w:rsidR="00C3283E" w:rsidRPr="000258F2" w:rsidRDefault="00C3283E" w:rsidP="00C3283E">
      <w:pPr>
        <w:pStyle w:val="Nadpis3"/>
        <w:rPr>
          <w:rFonts w:asciiTheme="minorHAnsi" w:hAnsiTheme="minorHAnsi" w:cstheme="minorHAnsi"/>
          <w:color w:val="000000" w:themeColor="text1"/>
        </w:rPr>
      </w:pPr>
      <w:bookmarkStart w:id="43" w:name="_Toc88582683"/>
      <w:r w:rsidRPr="000258F2">
        <w:rPr>
          <w:rFonts w:asciiTheme="minorHAnsi" w:hAnsiTheme="minorHAnsi" w:cstheme="minorHAnsi"/>
          <w:color w:val="000000" w:themeColor="text1"/>
        </w:rPr>
        <w:t>Článok 2</w:t>
      </w:r>
      <w:r w:rsidR="00DF30BC" w:rsidRPr="000258F2">
        <w:rPr>
          <w:rFonts w:asciiTheme="minorHAnsi" w:hAnsiTheme="minorHAnsi" w:cstheme="minorHAnsi"/>
          <w:color w:val="000000" w:themeColor="text1"/>
        </w:rPr>
        <w:t>7</w:t>
      </w:r>
      <w:r w:rsidRPr="000258F2">
        <w:rPr>
          <w:rFonts w:asciiTheme="minorHAnsi" w:hAnsiTheme="minorHAnsi" w:cstheme="minorHAnsi"/>
          <w:color w:val="000000" w:themeColor="text1"/>
        </w:rPr>
        <w:t xml:space="preserve"> - Prevádzkovanie zberných dvorov</w:t>
      </w:r>
      <w:bookmarkEnd w:id="43"/>
    </w:p>
    <w:p w14:paraId="4445CD24" w14:textId="77777777" w:rsidR="00C3283E" w:rsidRPr="000258F2" w:rsidRDefault="00C3283E" w:rsidP="00C3283E">
      <w:pPr>
        <w:pStyle w:val="Odsekzoznamu"/>
        <w:numPr>
          <w:ilvl w:val="0"/>
          <w:numId w:val="74"/>
        </w:numPr>
      </w:pPr>
      <w:r w:rsidRPr="000258F2">
        <w:t>Pôvodca komunálnych odpadov a drobných stavebných odpadov, ktorý je</w:t>
      </w:r>
      <w:r w:rsidR="00505DBD" w:rsidRPr="000258F2">
        <w:t xml:space="preserve"> fyzickou osobou -</w:t>
      </w:r>
      <w:r w:rsidRPr="000258F2">
        <w:t xml:space="preserve"> poplatníkom mesta, môže na zberných dvoroch bezodplatne odovzdať objemný odpad a oddelene zbierané zložky komunálneho odpadu v rozsahu uvedenom v tomto článku nariadenia.</w:t>
      </w:r>
    </w:p>
    <w:p w14:paraId="44DBBF69" w14:textId="77777777" w:rsidR="00C3283E" w:rsidRPr="000258F2" w:rsidRDefault="00C3283E" w:rsidP="00C3283E">
      <w:pPr>
        <w:pStyle w:val="Odsekzoznamu"/>
        <w:numPr>
          <w:ilvl w:val="0"/>
          <w:numId w:val="45"/>
        </w:numPr>
      </w:pPr>
      <w:r w:rsidRPr="000258F2">
        <w:t xml:space="preserve"> Na tabuli umiestnenej pred vstupom na zberné dvory a na webovej stránke mesta (</w:t>
      </w:r>
      <w:hyperlink r:id="rId37" w:history="1">
        <w:r w:rsidRPr="000258F2">
          <w:t>Zberný dvor</w:t>
        </w:r>
      </w:hyperlink>
      <w:r w:rsidRPr="000258F2">
        <w:t xml:space="preserve">) sú uvedené informácie o jednotlivých druhoch odpadoch, ktoré môžu fyzické osoby – poplatníci odovzdávať na zberných dvoroch. </w:t>
      </w:r>
    </w:p>
    <w:p w14:paraId="3D4AF71C" w14:textId="77777777" w:rsidR="00C3283E" w:rsidRPr="000258F2" w:rsidRDefault="00C3283E" w:rsidP="00C3283E">
      <w:pPr>
        <w:pStyle w:val="Odsekzoznamu"/>
        <w:numPr>
          <w:ilvl w:val="0"/>
          <w:numId w:val="45"/>
        </w:numPr>
      </w:pPr>
      <w:r w:rsidRPr="000258F2">
        <w:t>Mesto je prevádzkovateľom dvoch zberných dvorov: Železničná 3 a</w:t>
      </w:r>
      <w:r w:rsidR="00AD5588" w:rsidRPr="000258F2">
        <w:t> </w:t>
      </w:r>
      <w:r w:rsidRPr="000258F2">
        <w:t>Pezinská</w:t>
      </w:r>
      <w:r w:rsidR="00AD5588" w:rsidRPr="000258F2">
        <w:t xml:space="preserve"> 38</w:t>
      </w:r>
      <w:r w:rsidRPr="000258F2">
        <w:t>.</w:t>
      </w:r>
    </w:p>
    <w:p w14:paraId="7FF6D073" w14:textId="77777777" w:rsidR="00C3283E" w:rsidRPr="000258F2" w:rsidRDefault="00C3283E" w:rsidP="00C3283E">
      <w:pPr>
        <w:pStyle w:val="Odsekzoznamu"/>
        <w:numPr>
          <w:ilvl w:val="0"/>
          <w:numId w:val="45"/>
        </w:numPr>
      </w:pPr>
      <w:r w:rsidRPr="000258F2">
        <w:t>Množstvo odpadov, dovezené na zberné dvory fyzickou osobou, je obmedzené množstvom, ktoré môže primerane vzniknúť v jednej domácnosti za kalendárny rok.</w:t>
      </w:r>
    </w:p>
    <w:p w14:paraId="3AA7BF78" w14:textId="77777777" w:rsidR="00C3283E" w:rsidRPr="000258F2" w:rsidRDefault="00C3283E" w:rsidP="00C3283E">
      <w:pPr>
        <w:pStyle w:val="Odsekzoznamu"/>
        <w:numPr>
          <w:ilvl w:val="0"/>
          <w:numId w:val="45"/>
        </w:numPr>
      </w:pPr>
      <w:r w:rsidRPr="000258F2">
        <w:t>Doba prevádzky zberných dvorov je uvedená na tabuli umiestnenej pred vstupom na každý zberný dvor a na webovej stránke mesta (</w:t>
      </w:r>
      <w:hyperlink r:id="rId38" w:history="1">
        <w:r w:rsidRPr="000258F2">
          <w:t>Zberný dvor</w:t>
        </w:r>
      </w:hyperlink>
      <w:r w:rsidRPr="000258F2">
        <w:t>).</w:t>
      </w:r>
    </w:p>
    <w:p w14:paraId="50692374" w14:textId="77777777" w:rsidR="00C3283E" w:rsidRPr="000258F2" w:rsidRDefault="00C3283E" w:rsidP="00C3283E">
      <w:pPr>
        <w:pStyle w:val="Odsekzoznamu"/>
        <w:numPr>
          <w:ilvl w:val="0"/>
          <w:numId w:val="45"/>
        </w:numPr>
      </w:pPr>
      <w:r w:rsidRPr="000258F2">
        <w:t>Zberné dvory sú zabezpečené a monitorované kamerovým systémom.</w:t>
      </w:r>
    </w:p>
    <w:p w14:paraId="6C81F034" w14:textId="77777777" w:rsidR="00C3283E" w:rsidRPr="000258F2" w:rsidRDefault="00C3283E" w:rsidP="00C3283E">
      <w:pPr>
        <w:pStyle w:val="Odsekzoznamu"/>
        <w:numPr>
          <w:ilvl w:val="0"/>
          <w:numId w:val="45"/>
        </w:numPr>
      </w:pPr>
      <w:r w:rsidRPr="000258F2">
        <w:t>Poplatník je povinný sa na Zbernom dvore správať podľa pokynov obsluhujúceho personálu.</w:t>
      </w:r>
    </w:p>
    <w:p w14:paraId="4FE8FDA4" w14:textId="77777777" w:rsidR="00C3283E" w:rsidRPr="000258F2" w:rsidRDefault="00C3283E" w:rsidP="00C3283E">
      <w:pPr>
        <w:pStyle w:val="Odsekzoznamu"/>
        <w:numPr>
          <w:ilvl w:val="0"/>
          <w:numId w:val="45"/>
        </w:numPr>
      </w:pPr>
      <w:r w:rsidRPr="000258F2">
        <w:t>Systém zberu odpadov prostredníctvom zberných dvorov nenahrádza pravidelný vývoz zložiek komunálnych odpadov od poplatníkov. Zberný dvor je iba jednou zo súčastí nakladania s komunálnym odpadom na území mesta, pričom jeho využívaním nie je dotknutá povinnosť poplatníka zabezpečiť si pravidelný odvoz zložiek komunálneho odpadu v súlade s týmto nariadením.</w:t>
      </w:r>
    </w:p>
    <w:p w14:paraId="38575512" w14:textId="77777777" w:rsidR="00C3283E" w:rsidRPr="000258F2" w:rsidRDefault="00C3283E" w:rsidP="00C3283E">
      <w:pPr>
        <w:pStyle w:val="Odsekzoznamu"/>
        <w:numPr>
          <w:ilvl w:val="0"/>
          <w:numId w:val="45"/>
        </w:numPr>
      </w:pPr>
      <w:r w:rsidRPr="000258F2">
        <w:t xml:space="preserve">Na zbernom dvore je možné odovzdať objemný odpad, jedlé oleje a tuky, biologicky rozložiteľný odpad, textil a šatstvo, obaly z papiera, obaly z plastov, viacvrstvové kombinované materiály na báze lepenky (tetrapaky), sklo. </w:t>
      </w:r>
    </w:p>
    <w:p w14:paraId="09675AE0" w14:textId="77777777" w:rsidR="00C3283E" w:rsidRPr="000258F2" w:rsidRDefault="00C3283E" w:rsidP="00C3283E">
      <w:pPr>
        <w:pStyle w:val="Odsekzoznamu"/>
        <w:numPr>
          <w:ilvl w:val="0"/>
          <w:numId w:val="45"/>
        </w:numPr>
      </w:pPr>
      <w:r w:rsidRPr="000258F2">
        <w:t xml:space="preserve">Drobný stavebný odpad </w:t>
      </w:r>
      <w:r w:rsidR="0028232E" w:rsidRPr="000258F2">
        <w:t>je možné odovzdať na oboch zberných dvoroch</w:t>
      </w:r>
      <w:r w:rsidRPr="000258F2">
        <w:t xml:space="preserve"> za poplatok</w:t>
      </w:r>
      <w:r w:rsidR="00505DBD" w:rsidRPr="000258F2">
        <w:rPr>
          <w:rStyle w:val="Odkaznapoznmkupodiarou"/>
        </w:rPr>
        <w:footnoteReference w:id="18"/>
      </w:r>
      <w:r w:rsidRPr="000258F2">
        <w:t>.</w:t>
      </w:r>
    </w:p>
    <w:p w14:paraId="5D15F3DA" w14:textId="77777777" w:rsidR="00C3283E" w:rsidRPr="000258F2" w:rsidRDefault="00C3283E" w:rsidP="00C3283E">
      <w:pPr>
        <w:pStyle w:val="Odsekzoznamu"/>
        <w:numPr>
          <w:ilvl w:val="0"/>
          <w:numId w:val="45"/>
        </w:numPr>
      </w:pPr>
      <w:r w:rsidRPr="000258F2">
        <w:t>Na zbernom dvore nie je možné odovzdať iné druhy komunálnych odpadov, ktoré nie sú uvedené na informačnej tabuli.</w:t>
      </w:r>
    </w:p>
    <w:p w14:paraId="2E38E00B" w14:textId="77777777" w:rsidR="00C3283E" w:rsidRPr="000258F2" w:rsidRDefault="00C3283E" w:rsidP="00C3283E">
      <w:pPr>
        <w:pStyle w:val="Odsekzoznamu"/>
        <w:numPr>
          <w:ilvl w:val="0"/>
          <w:numId w:val="45"/>
        </w:numPr>
      </w:pPr>
      <w:r w:rsidRPr="000258F2">
        <w:t xml:space="preserve">Preberanie a evidovanie odpadu od poplatníkov: </w:t>
      </w:r>
    </w:p>
    <w:p w14:paraId="56F7C469" w14:textId="77777777" w:rsidR="00C3283E" w:rsidRPr="000258F2" w:rsidRDefault="00C3283E" w:rsidP="00C3283E">
      <w:pPr>
        <w:pStyle w:val="Odsekzoznamu"/>
        <w:numPr>
          <w:ilvl w:val="0"/>
          <w:numId w:val="37"/>
        </w:numPr>
      </w:pPr>
      <w:r w:rsidRPr="000258F2">
        <w:t xml:space="preserve">pri vstupe do zberného dvora, je umiestnená informačná tabuľa, na ktorej sú uvedené všetky katalógové čísla odpadov, s ktorými sa nakladá v danom zbernom dvore. Na informačnej </w:t>
      </w:r>
      <w:r w:rsidRPr="000258F2">
        <w:lastRenderedPageBreak/>
        <w:t>tabuli sú rovnako uvedené aj meno prevádzkovateľa areálu, číslo rozhodnutia, jeho presná adresa, kontaktné telefónne čísla a mailová adresa.</w:t>
      </w:r>
    </w:p>
    <w:p w14:paraId="7A36D5BE" w14:textId="77777777" w:rsidR="00C3283E" w:rsidRPr="000258F2" w:rsidRDefault="00C3283E" w:rsidP="00C3283E">
      <w:pPr>
        <w:pStyle w:val="Odsekzoznamu"/>
        <w:numPr>
          <w:ilvl w:val="0"/>
          <w:numId w:val="37"/>
        </w:numPr>
      </w:pPr>
      <w:r w:rsidRPr="000258F2">
        <w:t xml:space="preserve">poplatník je povinný pri vstupe do priestorov zberného dvora ohlásiť sa na vrátnici u obsluhujúceho personálu, </w:t>
      </w:r>
    </w:p>
    <w:p w14:paraId="24B2E5EB" w14:textId="77777777" w:rsidR="00C3283E" w:rsidRPr="000258F2" w:rsidRDefault="00C3283E" w:rsidP="00C3283E">
      <w:pPr>
        <w:pStyle w:val="Odsekzoznamu"/>
        <w:numPr>
          <w:ilvl w:val="0"/>
          <w:numId w:val="37"/>
        </w:numPr>
      </w:pPr>
      <w:r w:rsidRPr="000258F2">
        <w:t>poverený pracovník je pri preberaní odpadu oprávnený overiť totožnosť a bydlisko poplatníka na základe ním predloženého dokladu totožnosti (občianskeho preukazu, prípadne identifikačného preukazu poplatníka, ktorý mu bude vydaný na referáte odpadového hospodárstva). Potrebné identifikačné údaje sa zaznamenajú do evidencie</w:t>
      </w:r>
      <w:r w:rsidR="0028232E" w:rsidRPr="000258F2">
        <w:t>,</w:t>
      </w:r>
      <w:r w:rsidRPr="000258F2">
        <w:t xml:space="preserve"> </w:t>
      </w:r>
    </w:p>
    <w:p w14:paraId="7E2B20A4" w14:textId="77777777" w:rsidR="00C3283E" w:rsidRPr="000258F2" w:rsidRDefault="00C3283E" w:rsidP="00C3283E">
      <w:pPr>
        <w:pStyle w:val="Odsekzoznamu"/>
        <w:numPr>
          <w:ilvl w:val="0"/>
          <w:numId w:val="37"/>
        </w:numPr>
      </w:pPr>
      <w:r w:rsidRPr="000258F2">
        <w:t>v prípade, že je obsluhujúci personál zaneprázdnený preberaním odpadu od iného poplatníka je poplatník povinný čakať na jeho uvoľnenie na mieste určenom každým zberným dvorom,</w:t>
      </w:r>
    </w:p>
    <w:p w14:paraId="57901D3A" w14:textId="77777777" w:rsidR="00C3283E" w:rsidRPr="000258F2" w:rsidRDefault="00C3283E" w:rsidP="00C3283E">
      <w:pPr>
        <w:pStyle w:val="Odsekzoznamu"/>
        <w:numPr>
          <w:ilvl w:val="0"/>
          <w:numId w:val="37"/>
        </w:numPr>
      </w:pPr>
      <w:r w:rsidRPr="000258F2">
        <w:t>poplatník je povinný pri vstupe aj výstupe zo zberného dvora, za účelom odváženia hmotnosti dovezeného odpadu, prejsť cez mostovú váhu a riadiť sa pokynmi obsluhujúceho personálu,</w:t>
      </w:r>
    </w:p>
    <w:p w14:paraId="4EBE1868" w14:textId="77777777" w:rsidR="00C3283E" w:rsidRPr="000258F2" w:rsidRDefault="00C3283E" w:rsidP="00C3283E">
      <w:pPr>
        <w:pStyle w:val="Odsekzoznamu"/>
        <w:numPr>
          <w:ilvl w:val="0"/>
          <w:numId w:val="37"/>
        </w:numPr>
      </w:pPr>
      <w:r w:rsidRPr="000258F2">
        <w:t>poverený pracovník overí druh dovážaného odpadu. V prípade, že tento druh odpadu nie je uvedený v zozname prevádzkového poriadku, zabráni poverený pracovník pôvodcovi umiestniť tento do kontajnera a poplatník je povinný zabezpečiť likvidáciu tohto druhu odpadu na vlastné náklady mimo areálu zberného dvora ,</w:t>
      </w:r>
    </w:p>
    <w:p w14:paraId="6DBB1B8E" w14:textId="77777777" w:rsidR="00C3283E" w:rsidRPr="000258F2" w:rsidRDefault="00C3283E" w:rsidP="00C3283E">
      <w:pPr>
        <w:pStyle w:val="Odsekzoznamu"/>
        <w:numPr>
          <w:ilvl w:val="0"/>
          <w:numId w:val="37"/>
        </w:numPr>
      </w:pPr>
      <w:r w:rsidRPr="000258F2">
        <w:t xml:space="preserve">následne poverený pracovník informuje o mieste, na ktorom sa má odpad zložiť (obsluha mu ukáže príslušný kontajner, prípadne zbernú nádobu), </w:t>
      </w:r>
    </w:p>
    <w:p w14:paraId="3E1D0541" w14:textId="77777777" w:rsidR="00C3283E" w:rsidRPr="000258F2" w:rsidRDefault="00C3283E" w:rsidP="00C3283E">
      <w:pPr>
        <w:pStyle w:val="Odsekzoznamu"/>
        <w:numPr>
          <w:ilvl w:val="0"/>
          <w:numId w:val="37"/>
        </w:numPr>
      </w:pPr>
      <w:r w:rsidRPr="000258F2">
        <w:t>v prípade objemného odpadu (nábytok) je poplatník povinný tento nábytok rozobrať na čo najmenšie časti, oddeliť drevené časti nábytku od častí s poťahmi a uložiť ho do príslušného kontajnera. Inak mu nebude tento druh odpadu prevzatý.</w:t>
      </w:r>
    </w:p>
    <w:p w14:paraId="7A5F7363" w14:textId="77777777" w:rsidR="00C3283E" w:rsidRPr="000258F2" w:rsidRDefault="00C3283E" w:rsidP="00C3283E">
      <w:pPr>
        <w:pStyle w:val="Odsekzoznamu"/>
        <w:numPr>
          <w:ilvl w:val="0"/>
          <w:numId w:val="45"/>
        </w:numPr>
      </w:pPr>
      <w:r w:rsidRPr="000258F2">
        <w:t xml:space="preserve"> Je zakázané svojvoľne ukladať odpad mimo kontajnerov a miest na to určených.</w:t>
      </w:r>
    </w:p>
    <w:p w14:paraId="3ADAA8EE" w14:textId="77777777" w:rsidR="00C3283E" w:rsidRPr="000258F2" w:rsidRDefault="00C3283E" w:rsidP="00C3283E">
      <w:pPr>
        <w:pStyle w:val="Nadpis1"/>
        <w:rPr>
          <w:rFonts w:asciiTheme="minorHAnsi" w:hAnsiTheme="minorHAnsi" w:cstheme="minorHAnsi"/>
          <w:color w:val="000000" w:themeColor="text1"/>
        </w:rPr>
      </w:pPr>
      <w:bookmarkStart w:id="44" w:name="_Toc88582684"/>
      <w:r w:rsidRPr="000258F2">
        <w:rPr>
          <w:rFonts w:asciiTheme="minorHAnsi" w:hAnsiTheme="minorHAnsi" w:cstheme="minorHAnsi"/>
          <w:color w:val="000000" w:themeColor="text1"/>
        </w:rPr>
        <w:t>Štvrtá časť</w:t>
      </w:r>
      <w:bookmarkEnd w:id="44"/>
    </w:p>
    <w:p w14:paraId="718F97FC" w14:textId="77777777" w:rsidR="00C3283E" w:rsidRPr="000258F2" w:rsidRDefault="00C3283E" w:rsidP="0098126A">
      <w:pPr>
        <w:pStyle w:val="Nadpis2"/>
        <w:rPr>
          <w:rFonts w:asciiTheme="minorHAnsi" w:hAnsiTheme="minorHAnsi"/>
        </w:rPr>
      </w:pPr>
      <w:bookmarkStart w:id="45" w:name="_Toc88582685"/>
      <w:r w:rsidRPr="000258F2">
        <w:rPr>
          <w:rFonts w:asciiTheme="minorHAnsi" w:hAnsiTheme="minorHAnsi"/>
        </w:rPr>
        <w:t>Kontrola dodržiavania nariadenia a záverečné ustanovenia</w:t>
      </w:r>
      <w:bookmarkEnd w:id="45"/>
    </w:p>
    <w:p w14:paraId="2CC6A379" w14:textId="77777777" w:rsidR="00C3283E" w:rsidRPr="000258F2" w:rsidRDefault="00C3283E" w:rsidP="00C3283E">
      <w:pPr>
        <w:pStyle w:val="Nadpis3"/>
        <w:rPr>
          <w:rFonts w:asciiTheme="minorHAnsi" w:hAnsiTheme="minorHAnsi" w:cstheme="minorHAnsi"/>
          <w:color w:val="000000" w:themeColor="text1"/>
        </w:rPr>
      </w:pPr>
      <w:bookmarkStart w:id="46" w:name="_Toc88582686"/>
      <w:r w:rsidRPr="000258F2">
        <w:rPr>
          <w:rFonts w:asciiTheme="minorHAnsi" w:hAnsiTheme="minorHAnsi" w:cstheme="minorHAnsi"/>
          <w:color w:val="000000" w:themeColor="text1"/>
        </w:rPr>
        <w:t>Článok 2</w:t>
      </w:r>
      <w:r w:rsidR="00DF30BC" w:rsidRPr="000258F2">
        <w:rPr>
          <w:rFonts w:asciiTheme="minorHAnsi" w:hAnsiTheme="minorHAnsi" w:cstheme="minorHAnsi"/>
          <w:color w:val="000000" w:themeColor="text1"/>
        </w:rPr>
        <w:t>8</w:t>
      </w:r>
      <w:r w:rsidRPr="000258F2">
        <w:rPr>
          <w:rFonts w:asciiTheme="minorHAnsi" w:hAnsiTheme="minorHAnsi" w:cstheme="minorHAnsi"/>
          <w:color w:val="000000" w:themeColor="text1"/>
        </w:rPr>
        <w:t xml:space="preserve"> - Kontrola dodržiavania nariadenia</w:t>
      </w:r>
      <w:bookmarkEnd w:id="46"/>
      <w:r w:rsidRPr="000258F2">
        <w:rPr>
          <w:rFonts w:asciiTheme="minorHAnsi" w:hAnsiTheme="minorHAnsi" w:cstheme="minorHAnsi"/>
          <w:color w:val="000000" w:themeColor="text1"/>
        </w:rPr>
        <w:t xml:space="preserve"> </w:t>
      </w:r>
    </w:p>
    <w:p w14:paraId="5B7A156C" w14:textId="77777777" w:rsidR="00C3283E" w:rsidRPr="000258F2" w:rsidRDefault="00C3283E" w:rsidP="00C3283E">
      <w:pPr>
        <w:pStyle w:val="Odsekzoznamu"/>
        <w:numPr>
          <w:ilvl w:val="0"/>
          <w:numId w:val="38"/>
        </w:numPr>
      </w:pPr>
      <w:r w:rsidRPr="000258F2">
        <w:t>Vykonávať kontrolu dodržiavania tohto nariadenia sú oprávnení</w:t>
      </w:r>
    </w:p>
    <w:p w14:paraId="7594C079" w14:textId="77777777" w:rsidR="00C3283E" w:rsidRPr="000258F2" w:rsidRDefault="00C3283E" w:rsidP="00C3283E">
      <w:pPr>
        <w:pStyle w:val="Odsekzoznamu"/>
        <w:numPr>
          <w:ilvl w:val="1"/>
          <w:numId w:val="38"/>
        </w:numPr>
      </w:pPr>
      <w:r w:rsidRPr="000258F2">
        <w:t>zodpovedný zamestnanec mesta (</w:t>
      </w:r>
      <w:hyperlink r:id="rId39" w:history="1">
        <w:r w:rsidRPr="000258F2">
          <w:rPr>
            <w:rStyle w:val="Hypertextovprepojenie"/>
            <w:color w:val="000000" w:themeColor="text1"/>
          </w:rPr>
          <w:t>Zamestnanci poverení vykonávaním kontroly</w:t>
        </w:r>
      </w:hyperlink>
      <w:r w:rsidRPr="000258F2">
        <w:t>),</w:t>
      </w:r>
    </w:p>
    <w:p w14:paraId="66A8E5E7" w14:textId="77777777" w:rsidR="00C3283E" w:rsidRPr="000258F2" w:rsidRDefault="00C3283E" w:rsidP="00C3283E">
      <w:pPr>
        <w:pStyle w:val="Odsekzoznamu"/>
        <w:numPr>
          <w:ilvl w:val="1"/>
          <w:numId w:val="38"/>
        </w:numPr>
      </w:pPr>
      <w:r w:rsidRPr="000258F2">
        <w:t>osoba poverená mestom,</w:t>
      </w:r>
    </w:p>
    <w:p w14:paraId="7888CA2C" w14:textId="77777777" w:rsidR="00C3283E" w:rsidRPr="000258F2" w:rsidRDefault="00C3283E" w:rsidP="00C3283E">
      <w:pPr>
        <w:pStyle w:val="Odsekzoznamu"/>
        <w:numPr>
          <w:ilvl w:val="1"/>
          <w:numId w:val="38"/>
        </w:numPr>
      </w:pPr>
      <w:r w:rsidRPr="000258F2">
        <w:t>príslušníci mestskej polície,</w:t>
      </w:r>
    </w:p>
    <w:p w14:paraId="32C0F278" w14:textId="77777777" w:rsidR="00C3283E" w:rsidRPr="000258F2" w:rsidRDefault="00C3283E" w:rsidP="00C3283E">
      <w:pPr>
        <w:pStyle w:val="Odsekzoznamu"/>
        <w:numPr>
          <w:ilvl w:val="1"/>
          <w:numId w:val="38"/>
        </w:numPr>
      </w:pPr>
      <w:r w:rsidRPr="000258F2">
        <w:t>hlavný kontrolór mesta.</w:t>
      </w:r>
    </w:p>
    <w:p w14:paraId="2F22C26E" w14:textId="77777777" w:rsidR="00C3283E" w:rsidRPr="000258F2" w:rsidRDefault="00C3283E" w:rsidP="00C3283E">
      <w:pPr>
        <w:pStyle w:val="Nadpis3"/>
        <w:rPr>
          <w:rFonts w:asciiTheme="minorHAnsi" w:hAnsiTheme="minorHAnsi" w:cstheme="minorHAnsi"/>
          <w:color w:val="000000" w:themeColor="text1"/>
        </w:rPr>
      </w:pPr>
      <w:bookmarkStart w:id="47" w:name="_Toc88582687"/>
      <w:r w:rsidRPr="000258F2">
        <w:rPr>
          <w:rFonts w:asciiTheme="minorHAnsi" w:hAnsiTheme="minorHAnsi" w:cstheme="minorHAnsi"/>
          <w:color w:val="000000" w:themeColor="text1"/>
        </w:rPr>
        <w:t>Článok 2</w:t>
      </w:r>
      <w:r w:rsidR="00DF30BC" w:rsidRPr="000258F2">
        <w:rPr>
          <w:rFonts w:asciiTheme="minorHAnsi" w:hAnsiTheme="minorHAnsi" w:cstheme="minorHAnsi"/>
          <w:color w:val="000000" w:themeColor="text1"/>
        </w:rPr>
        <w:t>9</w:t>
      </w:r>
      <w:r w:rsidRPr="000258F2">
        <w:rPr>
          <w:rFonts w:asciiTheme="minorHAnsi" w:hAnsiTheme="minorHAnsi" w:cstheme="minorHAnsi"/>
          <w:color w:val="000000" w:themeColor="text1"/>
        </w:rPr>
        <w:t xml:space="preserve"> - Sankcie</w:t>
      </w:r>
      <w:bookmarkEnd w:id="47"/>
    </w:p>
    <w:p w14:paraId="6389D1D2" w14:textId="77777777" w:rsidR="00C3283E" w:rsidRPr="000258F2" w:rsidRDefault="00C3283E" w:rsidP="00C3283E">
      <w:pPr>
        <w:pStyle w:val="Odsekzoznamu"/>
        <w:numPr>
          <w:ilvl w:val="0"/>
          <w:numId w:val="61"/>
        </w:numPr>
      </w:pPr>
      <w:r w:rsidRPr="000258F2">
        <w:t xml:space="preserve"> Sankcie za nedodržanie povinností ustanovených v tomto nariadení sú upravené v osobitných predpisoch.</w:t>
      </w:r>
      <w:r w:rsidRPr="000258F2">
        <w:rPr>
          <w:rStyle w:val="Odkaznapoznmkupodiarou"/>
        </w:rPr>
        <w:footnoteReference w:id="19"/>
      </w:r>
    </w:p>
    <w:p w14:paraId="394359A7" w14:textId="77777777" w:rsidR="00C3283E" w:rsidRPr="000258F2" w:rsidRDefault="00C3283E" w:rsidP="00C3283E">
      <w:pPr>
        <w:pStyle w:val="Nadpis3"/>
        <w:rPr>
          <w:rFonts w:asciiTheme="minorHAnsi" w:hAnsiTheme="minorHAnsi" w:cstheme="minorHAnsi"/>
          <w:color w:val="000000" w:themeColor="text1"/>
        </w:rPr>
      </w:pPr>
      <w:bookmarkStart w:id="48" w:name="_Toc88582688"/>
      <w:r w:rsidRPr="000258F2">
        <w:rPr>
          <w:rFonts w:asciiTheme="minorHAnsi" w:hAnsiTheme="minorHAnsi" w:cstheme="minorHAnsi"/>
          <w:color w:val="000000" w:themeColor="text1"/>
        </w:rPr>
        <w:t xml:space="preserve">Článok </w:t>
      </w:r>
      <w:r w:rsidR="00DF30BC" w:rsidRPr="000258F2">
        <w:rPr>
          <w:rFonts w:asciiTheme="minorHAnsi" w:hAnsiTheme="minorHAnsi" w:cstheme="minorHAnsi"/>
          <w:color w:val="000000" w:themeColor="text1"/>
        </w:rPr>
        <w:t>30</w:t>
      </w:r>
      <w:r w:rsidRPr="000258F2">
        <w:rPr>
          <w:rFonts w:asciiTheme="minorHAnsi" w:hAnsiTheme="minorHAnsi" w:cstheme="minorHAnsi"/>
          <w:color w:val="000000" w:themeColor="text1"/>
        </w:rPr>
        <w:t xml:space="preserve"> - Záverečné ustanovenia</w:t>
      </w:r>
      <w:bookmarkEnd w:id="48"/>
    </w:p>
    <w:p w14:paraId="67D338E0" w14:textId="77777777" w:rsidR="00C3283E" w:rsidRPr="000258F2" w:rsidRDefault="00C3283E" w:rsidP="00C3283E">
      <w:pPr>
        <w:pStyle w:val="Odsekzoznamu"/>
        <w:numPr>
          <w:ilvl w:val="0"/>
          <w:numId w:val="62"/>
        </w:numPr>
      </w:pPr>
      <w:r w:rsidRPr="000258F2">
        <w:t xml:space="preserve">Návrh tohto všeobecného záväzného nariadenia bol zverejnený na úradnej tabuli Mesta Senec a na webovej stránke mesta od </w:t>
      </w:r>
      <w:r w:rsidR="00EB5313">
        <w:t>15.12</w:t>
      </w:r>
      <w:r w:rsidR="0028232E" w:rsidRPr="000258F2">
        <w:t>.</w:t>
      </w:r>
      <w:r w:rsidR="00EB5313">
        <w:t>2021</w:t>
      </w:r>
      <w:r w:rsidRPr="000258F2">
        <w:t xml:space="preserve"> do </w:t>
      </w:r>
      <w:r w:rsidR="00EB5313">
        <w:t>31.12.2021</w:t>
      </w:r>
      <w:r w:rsidR="006272A3" w:rsidRPr="000258F2">
        <w:t>.</w:t>
      </w:r>
    </w:p>
    <w:p w14:paraId="2D39E815" w14:textId="77777777" w:rsidR="00C3283E" w:rsidRPr="000258F2" w:rsidRDefault="00C3283E" w:rsidP="00C3283E">
      <w:pPr>
        <w:pStyle w:val="Odsekzoznamu"/>
        <w:numPr>
          <w:ilvl w:val="0"/>
          <w:numId w:val="62"/>
        </w:numPr>
      </w:pPr>
      <w:r w:rsidRPr="000258F2">
        <w:t xml:space="preserve">Všeobecné záväzné nariadenie bolo schválené Mestským zastupiteľstvom v Senci dňa </w:t>
      </w:r>
      <w:r w:rsidR="00EB5313">
        <w:t>14.12.2021</w:t>
      </w:r>
      <w:r w:rsidRPr="000258F2">
        <w:t>.</w:t>
      </w:r>
    </w:p>
    <w:p w14:paraId="21892707" w14:textId="77777777" w:rsidR="00C3283E" w:rsidRPr="000258F2" w:rsidRDefault="00C3283E" w:rsidP="00C3283E">
      <w:pPr>
        <w:pStyle w:val="Odsekzoznamu"/>
        <w:numPr>
          <w:ilvl w:val="0"/>
          <w:numId w:val="62"/>
        </w:numPr>
      </w:pPr>
      <w:r w:rsidRPr="000258F2">
        <w:lastRenderedPageBreak/>
        <w:t>Toto všeobecné záväzné nariadene nadobúda účinnosť dňom 1.1.202</w:t>
      </w:r>
      <w:r w:rsidR="0028232E" w:rsidRPr="000258F2">
        <w:t>2</w:t>
      </w:r>
      <w:r w:rsidRPr="000258F2">
        <w:t>.</w:t>
      </w:r>
    </w:p>
    <w:p w14:paraId="25AAF044" w14:textId="77777777" w:rsidR="00C3283E" w:rsidRPr="000258F2" w:rsidRDefault="00C3283E" w:rsidP="00C3283E">
      <w:pPr>
        <w:pStyle w:val="Odsekzoznamu"/>
        <w:numPr>
          <w:ilvl w:val="0"/>
          <w:numId w:val="62"/>
        </w:numPr>
      </w:pPr>
      <w:r w:rsidRPr="000258F2">
        <w:t xml:space="preserve">Zrušuje sa Všeobecne záväzné nariadenie Mesta Senec č. </w:t>
      </w:r>
      <w:r w:rsidR="0028232E" w:rsidRPr="000258F2">
        <w:t>05/2020</w:t>
      </w:r>
      <w:r w:rsidRPr="000258F2">
        <w:t xml:space="preserve"> o nakladaní s komunálnymi odpadmi a drobnými stavebnými odpadmi na území mesta Senec.</w:t>
      </w:r>
    </w:p>
    <w:p w14:paraId="29D02770" w14:textId="77777777" w:rsidR="00C3283E" w:rsidRPr="000258F2" w:rsidRDefault="00C3283E" w:rsidP="00C3283E">
      <w:pPr>
        <w:rPr>
          <w:rFonts w:asciiTheme="minorHAnsi" w:hAnsiTheme="minorHAnsi" w:cstheme="minorHAnsi"/>
          <w:color w:val="000000" w:themeColor="text1"/>
        </w:rPr>
      </w:pPr>
    </w:p>
    <w:p w14:paraId="3185B926" w14:textId="77777777" w:rsidR="00C3283E" w:rsidRPr="000258F2" w:rsidRDefault="00C3283E" w:rsidP="00C3283E">
      <w:pPr>
        <w:rPr>
          <w:rFonts w:asciiTheme="minorHAnsi" w:hAnsiTheme="minorHAnsi" w:cstheme="minorHAnsi"/>
          <w:color w:val="000000" w:themeColor="text1"/>
        </w:rPr>
      </w:pPr>
    </w:p>
    <w:p w14:paraId="721CA8E4" w14:textId="77777777" w:rsidR="00C3283E" w:rsidRPr="000258F2" w:rsidRDefault="00C3283E" w:rsidP="00C3283E">
      <w:pPr>
        <w:rPr>
          <w:rFonts w:asciiTheme="minorHAnsi" w:hAnsiTheme="minorHAnsi" w:cstheme="minorHAnsi"/>
          <w:color w:val="000000" w:themeColor="text1"/>
        </w:rPr>
      </w:pPr>
    </w:p>
    <w:p w14:paraId="5088149C" w14:textId="77777777" w:rsidR="00C3283E" w:rsidRPr="000258F2" w:rsidRDefault="00C3283E" w:rsidP="00C3283E">
      <w:pPr>
        <w:jc w:val="right"/>
        <w:rPr>
          <w:rFonts w:asciiTheme="minorHAnsi" w:hAnsiTheme="minorHAnsi" w:cstheme="minorHAnsi"/>
          <w:color w:val="000000" w:themeColor="text1"/>
        </w:rPr>
      </w:pPr>
      <w:r w:rsidRPr="000258F2">
        <w:rPr>
          <w:rFonts w:asciiTheme="minorHAnsi" w:hAnsiTheme="minorHAnsi" w:cstheme="minorHAnsi"/>
          <w:color w:val="000000" w:themeColor="text1"/>
        </w:rPr>
        <w:t>....................................................</w:t>
      </w:r>
    </w:p>
    <w:p w14:paraId="0F8B802A" w14:textId="77777777" w:rsidR="00C3283E" w:rsidRPr="000258F2" w:rsidRDefault="00C3283E" w:rsidP="00C3283E">
      <w:pPr>
        <w:jc w:val="right"/>
        <w:rPr>
          <w:rFonts w:asciiTheme="minorHAnsi" w:hAnsiTheme="minorHAnsi" w:cstheme="minorHAnsi"/>
          <w:color w:val="000000" w:themeColor="text1"/>
        </w:rPr>
      </w:pPr>
      <w:r w:rsidRPr="000258F2">
        <w:rPr>
          <w:rFonts w:asciiTheme="minorHAnsi" w:hAnsiTheme="minorHAnsi" w:cstheme="minorHAnsi"/>
          <w:color w:val="000000" w:themeColor="text1"/>
        </w:rPr>
        <w:t>Ing. Dušan Badinský, v. r.</w:t>
      </w:r>
    </w:p>
    <w:p w14:paraId="75C0766A" w14:textId="77777777" w:rsidR="00351201" w:rsidRDefault="00C3283E" w:rsidP="0098126A">
      <w:pPr>
        <w:jc w:val="right"/>
        <w:rPr>
          <w:rFonts w:asciiTheme="minorHAnsi" w:hAnsiTheme="minorHAnsi" w:cstheme="minorHAnsi"/>
          <w:color w:val="000000" w:themeColor="text1"/>
        </w:rPr>
      </w:pPr>
      <w:r w:rsidRPr="000258F2">
        <w:rPr>
          <w:rFonts w:asciiTheme="minorHAnsi" w:hAnsiTheme="minorHAnsi" w:cstheme="minorHAnsi"/>
          <w:color w:val="000000" w:themeColor="text1"/>
        </w:rPr>
        <w:t>Primátor mesta</w:t>
      </w:r>
      <w:bookmarkStart w:id="49" w:name="_Hlk21888985"/>
      <w:bookmarkStart w:id="50" w:name="_Hlk21889211"/>
    </w:p>
    <w:p w14:paraId="738BB252" w14:textId="77777777" w:rsidR="000258F2" w:rsidRDefault="000258F2" w:rsidP="0098126A">
      <w:pPr>
        <w:jc w:val="right"/>
        <w:rPr>
          <w:rFonts w:asciiTheme="minorHAnsi" w:hAnsiTheme="minorHAnsi" w:cstheme="minorHAnsi"/>
          <w:color w:val="000000" w:themeColor="text1"/>
        </w:rPr>
      </w:pPr>
    </w:p>
    <w:p w14:paraId="5144F0B2" w14:textId="77777777" w:rsidR="000258F2" w:rsidRDefault="000258F2" w:rsidP="0098126A">
      <w:pPr>
        <w:jc w:val="right"/>
        <w:rPr>
          <w:rFonts w:asciiTheme="minorHAnsi" w:hAnsiTheme="minorHAnsi" w:cstheme="minorHAnsi"/>
          <w:color w:val="000000" w:themeColor="text1"/>
        </w:rPr>
      </w:pPr>
    </w:p>
    <w:p w14:paraId="5CD2AEB6" w14:textId="77777777" w:rsidR="000258F2" w:rsidRDefault="000258F2" w:rsidP="0098126A">
      <w:pPr>
        <w:jc w:val="right"/>
        <w:rPr>
          <w:rFonts w:asciiTheme="minorHAnsi" w:hAnsiTheme="minorHAnsi" w:cstheme="minorHAnsi"/>
          <w:color w:val="000000" w:themeColor="text1"/>
        </w:rPr>
      </w:pPr>
    </w:p>
    <w:p w14:paraId="198551FD" w14:textId="77777777" w:rsidR="000258F2" w:rsidRDefault="000258F2" w:rsidP="0098126A">
      <w:pPr>
        <w:jc w:val="right"/>
        <w:rPr>
          <w:rFonts w:asciiTheme="minorHAnsi" w:hAnsiTheme="minorHAnsi" w:cstheme="minorHAnsi"/>
          <w:color w:val="000000" w:themeColor="text1"/>
        </w:rPr>
      </w:pPr>
    </w:p>
    <w:p w14:paraId="2AA71088" w14:textId="77777777" w:rsidR="000258F2" w:rsidRDefault="000258F2" w:rsidP="0098126A">
      <w:pPr>
        <w:jc w:val="right"/>
        <w:rPr>
          <w:rFonts w:asciiTheme="minorHAnsi" w:hAnsiTheme="minorHAnsi" w:cstheme="minorHAnsi"/>
          <w:color w:val="000000" w:themeColor="text1"/>
        </w:rPr>
      </w:pPr>
    </w:p>
    <w:p w14:paraId="6631FF08" w14:textId="77777777" w:rsidR="000258F2" w:rsidRDefault="000258F2" w:rsidP="0098126A">
      <w:pPr>
        <w:jc w:val="right"/>
        <w:rPr>
          <w:rFonts w:asciiTheme="minorHAnsi" w:hAnsiTheme="minorHAnsi" w:cstheme="minorHAnsi"/>
          <w:color w:val="000000" w:themeColor="text1"/>
        </w:rPr>
      </w:pPr>
    </w:p>
    <w:p w14:paraId="2711B6A4" w14:textId="77777777" w:rsidR="009C690C" w:rsidRDefault="009C690C" w:rsidP="0098126A">
      <w:pPr>
        <w:jc w:val="right"/>
        <w:rPr>
          <w:rFonts w:asciiTheme="minorHAnsi" w:hAnsiTheme="minorHAnsi" w:cstheme="minorHAnsi"/>
          <w:color w:val="000000" w:themeColor="text1"/>
        </w:rPr>
      </w:pPr>
    </w:p>
    <w:p w14:paraId="6D987828" w14:textId="77777777" w:rsidR="009C690C" w:rsidRDefault="009C690C" w:rsidP="0098126A">
      <w:pPr>
        <w:jc w:val="right"/>
        <w:rPr>
          <w:rFonts w:asciiTheme="minorHAnsi" w:hAnsiTheme="minorHAnsi" w:cstheme="minorHAnsi"/>
          <w:color w:val="000000" w:themeColor="text1"/>
        </w:rPr>
      </w:pPr>
    </w:p>
    <w:p w14:paraId="0D469AC8" w14:textId="77777777" w:rsidR="009C690C" w:rsidRDefault="009C690C" w:rsidP="0098126A">
      <w:pPr>
        <w:jc w:val="right"/>
        <w:rPr>
          <w:rFonts w:asciiTheme="minorHAnsi" w:hAnsiTheme="minorHAnsi" w:cstheme="minorHAnsi"/>
          <w:color w:val="000000" w:themeColor="text1"/>
        </w:rPr>
      </w:pPr>
    </w:p>
    <w:p w14:paraId="68ACB50F" w14:textId="77777777" w:rsidR="009C690C" w:rsidRDefault="009C690C" w:rsidP="0098126A">
      <w:pPr>
        <w:jc w:val="right"/>
        <w:rPr>
          <w:rFonts w:asciiTheme="minorHAnsi" w:hAnsiTheme="minorHAnsi" w:cstheme="minorHAnsi"/>
          <w:color w:val="000000" w:themeColor="text1"/>
        </w:rPr>
      </w:pPr>
    </w:p>
    <w:p w14:paraId="44AAE873" w14:textId="77777777" w:rsidR="009C690C" w:rsidRDefault="009C690C" w:rsidP="0098126A">
      <w:pPr>
        <w:jc w:val="right"/>
        <w:rPr>
          <w:rFonts w:asciiTheme="minorHAnsi" w:hAnsiTheme="minorHAnsi" w:cstheme="minorHAnsi"/>
          <w:color w:val="000000" w:themeColor="text1"/>
        </w:rPr>
      </w:pPr>
    </w:p>
    <w:p w14:paraId="6BA4621C" w14:textId="77777777" w:rsidR="009C690C" w:rsidRDefault="009C690C" w:rsidP="0098126A">
      <w:pPr>
        <w:jc w:val="right"/>
        <w:rPr>
          <w:rFonts w:asciiTheme="minorHAnsi" w:hAnsiTheme="minorHAnsi" w:cstheme="minorHAnsi"/>
          <w:color w:val="000000" w:themeColor="text1"/>
        </w:rPr>
      </w:pPr>
    </w:p>
    <w:p w14:paraId="1C54C050" w14:textId="77777777" w:rsidR="009C690C" w:rsidRDefault="009C690C" w:rsidP="0098126A">
      <w:pPr>
        <w:jc w:val="right"/>
        <w:rPr>
          <w:rFonts w:asciiTheme="minorHAnsi" w:hAnsiTheme="minorHAnsi" w:cstheme="minorHAnsi"/>
          <w:color w:val="000000" w:themeColor="text1"/>
        </w:rPr>
      </w:pPr>
    </w:p>
    <w:p w14:paraId="7A628584" w14:textId="77777777" w:rsidR="009C690C" w:rsidRDefault="009C690C" w:rsidP="0098126A">
      <w:pPr>
        <w:jc w:val="right"/>
        <w:rPr>
          <w:rFonts w:asciiTheme="minorHAnsi" w:hAnsiTheme="minorHAnsi" w:cstheme="minorHAnsi"/>
          <w:color w:val="000000" w:themeColor="text1"/>
        </w:rPr>
      </w:pPr>
    </w:p>
    <w:p w14:paraId="30A90B98" w14:textId="77777777" w:rsidR="009C690C" w:rsidRDefault="009C690C" w:rsidP="0098126A">
      <w:pPr>
        <w:jc w:val="right"/>
        <w:rPr>
          <w:rFonts w:asciiTheme="minorHAnsi" w:hAnsiTheme="minorHAnsi" w:cstheme="minorHAnsi"/>
          <w:color w:val="000000" w:themeColor="text1"/>
        </w:rPr>
      </w:pPr>
    </w:p>
    <w:p w14:paraId="602E9CC2" w14:textId="77777777" w:rsidR="009C690C" w:rsidRDefault="009C690C" w:rsidP="0098126A">
      <w:pPr>
        <w:jc w:val="right"/>
        <w:rPr>
          <w:rFonts w:asciiTheme="minorHAnsi" w:hAnsiTheme="minorHAnsi" w:cstheme="minorHAnsi"/>
          <w:color w:val="000000" w:themeColor="text1"/>
        </w:rPr>
      </w:pPr>
    </w:p>
    <w:p w14:paraId="7740B6CF" w14:textId="77777777" w:rsidR="009C690C" w:rsidRDefault="009C690C" w:rsidP="0098126A">
      <w:pPr>
        <w:jc w:val="right"/>
        <w:rPr>
          <w:rFonts w:asciiTheme="minorHAnsi" w:hAnsiTheme="minorHAnsi" w:cstheme="minorHAnsi"/>
          <w:color w:val="000000" w:themeColor="text1"/>
        </w:rPr>
      </w:pPr>
    </w:p>
    <w:p w14:paraId="08B21877" w14:textId="77777777" w:rsidR="009C690C" w:rsidRDefault="009C690C" w:rsidP="0098126A">
      <w:pPr>
        <w:jc w:val="right"/>
        <w:rPr>
          <w:rFonts w:asciiTheme="minorHAnsi" w:hAnsiTheme="minorHAnsi" w:cstheme="minorHAnsi"/>
          <w:color w:val="000000" w:themeColor="text1"/>
        </w:rPr>
      </w:pPr>
    </w:p>
    <w:p w14:paraId="33614B0C" w14:textId="77777777" w:rsidR="009C690C" w:rsidRDefault="009C690C" w:rsidP="0098126A">
      <w:pPr>
        <w:jc w:val="right"/>
        <w:rPr>
          <w:rFonts w:asciiTheme="minorHAnsi" w:hAnsiTheme="minorHAnsi" w:cstheme="minorHAnsi"/>
          <w:color w:val="000000" w:themeColor="text1"/>
        </w:rPr>
      </w:pPr>
    </w:p>
    <w:p w14:paraId="3688DF94" w14:textId="77777777" w:rsidR="009C690C" w:rsidRDefault="009C690C" w:rsidP="0098126A">
      <w:pPr>
        <w:jc w:val="right"/>
        <w:rPr>
          <w:rFonts w:asciiTheme="minorHAnsi" w:hAnsiTheme="minorHAnsi" w:cstheme="minorHAnsi"/>
          <w:color w:val="000000" w:themeColor="text1"/>
        </w:rPr>
      </w:pPr>
    </w:p>
    <w:p w14:paraId="3BF610E6" w14:textId="77777777" w:rsidR="009C690C" w:rsidRDefault="009C690C" w:rsidP="0098126A">
      <w:pPr>
        <w:jc w:val="right"/>
        <w:rPr>
          <w:rFonts w:asciiTheme="minorHAnsi" w:hAnsiTheme="minorHAnsi" w:cstheme="minorHAnsi"/>
          <w:color w:val="000000" w:themeColor="text1"/>
        </w:rPr>
      </w:pPr>
    </w:p>
    <w:p w14:paraId="69F3231D" w14:textId="77777777" w:rsidR="009C690C" w:rsidRDefault="009C690C" w:rsidP="0098126A">
      <w:pPr>
        <w:jc w:val="right"/>
        <w:rPr>
          <w:rFonts w:asciiTheme="minorHAnsi" w:hAnsiTheme="minorHAnsi" w:cstheme="minorHAnsi"/>
          <w:color w:val="000000" w:themeColor="text1"/>
        </w:rPr>
      </w:pPr>
    </w:p>
    <w:p w14:paraId="2F970E64" w14:textId="77777777" w:rsidR="009C690C" w:rsidRDefault="009C690C" w:rsidP="0098126A">
      <w:pPr>
        <w:jc w:val="right"/>
        <w:rPr>
          <w:rFonts w:asciiTheme="minorHAnsi" w:hAnsiTheme="minorHAnsi" w:cstheme="minorHAnsi"/>
          <w:color w:val="000000" w:themeColor="text1"/>
        </w:rPr>
      </w:pPr>
    </w:p>
    <w:p w14:paraId="510FD9A9" w14:textId="77777777" w:rsidR="009C690C" w:rsidRDefault="009C690C" w:rsidP="0098126A">
      <w:pPr>
        <w:jc w:val="right"/>
        <w:rPr>
          <w:rFonts w:asciiTheme="minorHAnsi" w:hAnsiTheme="minorHAnsi" w:cstheme="minorHAnsi"/>
          <w:color w:val="000000" w:themeColor="text1"/>
        </w:rPr>
      </w:pPr>
    </w:p>
    <w:p w14:paraId="681DFF3C" w14:textId="77777777" w:rsidR="009C690C" w:rsidRDefault="009C690C" w:rsidP="0098126A">
      <w:pPr>
        <w:jc w:val="right"/>
        <w:rPr>
          <w:rFonts w:asciiTheme="minorHAnsi" w:hAnsiTheme="minorHAnsi" w:cstheme="minorHAnsi"/>
          <w:color w:val="000000" w:themeColor="text1"/>
        </w:rPr>
      </w:pPr>
    </w:p>
    <w:p w14:paraId="61D58EA4" w14:textId="77777777" w:rsidR="009C690C" w:rsidRDefault="009C690C" w:rsidP="0098126A">
      <w:pPr>
        <w:jc w:val="right"/>
        <w:rPr>
          <w:rFonts w:asciiTheme="minorHAnsi" w:hAnsiTheme="minorHAnsi" w:cstheme="minorHAnsi"/>
          <w:color w:val="000000" w:themeColor="text1"/>
        </w:rPr>
      </w:pPr>
    </w:p>
    <w:p w14:paraId="58CE0E5B" w14:textId="77777777" w:rsidR="009C690C" w:rsidRDefault="009C690C" w:rsidP="0098126A">
      <w:pPr>
        <w:jc w:val="right"/>
        <w:rPr>
          <w:rFonts w:asciiTheme="minorHAnsi" w:hAnsiTheme="minorHAnsi" w:cstheme="minorHAnsi"/>
          <w:color w:val="000000" w:themeColor="text1"/>
        </w:rPr>
      </w:pPr>
    </w:p>
    <w:p w14:paraId="74099EA9" w14:textId="77777777" w:rsidR="009C690C" w:rsidRDefault="009C690C" w:rsidP="0098126A">
      <w:pPr>
        <w:jc w:val="right"/>
        <w:rPr>
          <w:rFonts w:asciiTheme="minorHAnsi" w:hAnsiTheme="minorHAnsi" w:cstheme="minorHAnsi"/>
          <w:color w:val="000000" w:themeColor="text1"/>
        </w:rPr>
      </w:pPr>
    </w:p>
    <w:p w14:paraId="30189EEC" w14:textId="77777777" w:rsidR="009C690C" w:rsidRDefault="009C690C" w:rsidP="0098126A">
      <w:pPr>
        <w:jc w:val="right"/>
        <w:rPr>
          <w:rFonts w:asciiTheme="minorHAnsi" w:hAnsiTheme="minorHAnsi" w:cstheme="minorHAnsi"/>
          <w:color w:val="000000" w:themeColor="text1"/>
        </w:rPr>
      </w:pPr>
    </w:p>
    <w:p w14:paraId="3B95A25F" w14:textId="77777777" w:rsidR="009C690C" w:rsidRDefault="009C690C" w:rsidP="0098126A">
      <w:pPr>
        <w:jc w:val="right"/>
        <w:rPr>
          <w:rFonts w:asciiTheme="minorHAnsi" w:hAnsiTheme="minorHAnsi" w:cstheme="minorHAnsi"/>
          <w:color w:val="000000" w:themeColor="text1"/>
        </w:rPr>
      </w:pPr>
    </w:p>
    <w:p w14:paraId="7682D9CB" w14:textId="77777777" w:rsidR="009C690C" w:rsidRDefault="009C690C" w:rsidP="0098126A">
      <w:pPr>
        <w:jc w:val="right"/>
        <w:rPr>
          <w:rFonts w:asciiTheme="minorHAnsi" w:hAnsiTheme="minorHAnsi" w:cstheme="minorHAnsi"/>
          <w:color w:val="000000" w:themeColor="text1"/>
        </w:rPr>
      </w:pPr>
    </w:p>
    <w:p w14:paraId="14EA454C" w14:textId="77777777" w:rsidR="009C690C" w:rsidRDefault="009C690C" w:rsidP="0098126A">
      <w:pPr>
        <w:jc w:val="right"/>
        <w:rPr>
          <w:rFonts w:asciiTheme="minorHAnsi" w:hAnsiTheme="minorHAnsi" w:cstheme="minorHAnsi"/>
          <w:color w:val="000000" w:themeColor="text1"/>
        </w:rPr>
      </w:pPr>
    </w:p>
    <w:p w14:paraId="7A713485" w14:textId="77777777" w:rsidR="009C690C" w:rsidRDefault="009C690C" w:rsidP="0098126A">
      <w:pPr>
        <w:jc w:val="right"/>
        <w:rPr>
          <w:rFonts w:asciiTheme="minorHAnsi" w:hAnsiTheme="minorHAnsi" w:cstheme="minorHAnsi"/>
          <w:color w:val="000000" w:themeColor="text1"/>
        </w:rPr>
      </w:pPr>
    </w:p>
    <w:p w14:paraId="63F8D032" w14:textId="77777777" w:rsidR="009C690C" w:rsidRDefault="009C690C" w:rsidP="0098126A">
      <w:pPr>
        <w:jc w:val="right"/>
        <w:rPr>
          <w:rFonts w:asciiTheme="minorHAnsi" w:hAnsiTheme="minorHAnsi" w:cstheme="minorHAnsi"/>
          <w:color w:val="000000" w:themeColor="text1"/>
        </w:rPr>
      </w:pPr>
    </w:p>
    <w:p w14:paraId="5B57EDFF" w14:textId="77777777" w:rsidR="009C690C" w:rsidRDefault="009C690C" w:rsidP="0098126A">
      <w:pPr>
        <w:jc w:val="right"/>
        <w:rPr>
          <w:rFonts w:asciiTheme="minorHAnsi" w:hAnsiTheme="minorHAnsi" w:cstheme="minorHAnsi"/>
          <w:color w:val="000000" w:themeColor="text1"/>
        </w:rPr>
      </w:pPr>
    </w:p>
    <w:p w14:paraId="575235B0" w14:textId="77777777" w:rsidR="009C690C" w:rsidRDefault="009C690C" w:rsidP="0098126A">
      <w:pPr>
        <w:jc w:val="right"/>
        <w:rPr>
          <w:rFonts w:asciiTheme="minorHAnsi" w:hAnsiTheme="minorHAnsi" w:cstheme="minorHAnsi"/>
          <w:color w:val="000000" w:themeColor="text1"/>
        </w:rPr>
      </w:pPr>
    </w:p>
    <w:p w14:paraId="07E289EA" w14:textId="77777777" w:rsidR="009C690C" w:rsidRDefault="009C690C" w:rsidP="0098126A">
      <w:pPr>
        <w:jc w:val="right"/>
        <w:rPr>
          <w:rFonts w:asciiTheme="minorHAnsi" w:hAnsiTheme="minorHAnsi" w:cstheme="minorHAnsi"/>
          <w:color w:val="000000" w:themeColor="text1"/>
        </w:rPr>
      </w:pPr>
    </w:p>
    <w:p w14:paraId="18D19BD8" w14:textId="77777777" w:rsidR="009C690C" w:rsidRDefault="009C690C" w:rsidP="0098126A">
      <w:pPr>
        <w:jc w:val="right"/>
        <w:rPr>
          <w:rFonts w:asciiTheme="minorHAnsi" w:hAnsiTheme="minorHAnsi" w:cstheme="minorHAnsi"/>
          <w:color w:val="000000" w:themeColor="text1"/>
        </w:rPr>
      </w:pPr>
    </w:p>
    <w:p w14:paraId="3C546C09" w14:textId="77777777" w:rsidR="009C690C" w:rsidRDefault="009C690C" w:rsidP="0098126A">
      <w:pPr>
        <w:jc w:val="right"/>
        <w:rPr>
          <w:rFonts w:asciiTheme="minorHAnsi" w:hAnsiTheme="minorHAnsi" w:cstheme="minorHAnsi"/>
          <w:color w:val="000000" w:themeColor="text1"/>
        </w:rPr>
      </w:pPr>
    </w:p>
    <w:p w14:paraId="0DC16273" w14:textId="77777777" w:rsidR="009C690C" w:rsidRDefault="009C690C" w:rsidP="0098126A">
      <w:pPr>
        <w:jc w:val="right"/>
        <w:rPr>
          <w:rFonts w:asciiTheme="minorHAnsi" w:hAnsiTheme="minorHAnsi" w:cstheme="minorHAnsi"/>
          <w:color w:val="000000" w:themeColor="text1"/>
        </w:rPr>
      </w:pPr>
    </w:p>
    <w:p w14:paraId="4EEA8CB3" w14:textId="77777777" w:rsidR="000258F2" w:rsidRDefault="000258F2" w:rsidP="0098126A">
      <w:pPr>
        <w:jc w:val="right"/>
        <w:rPr>
          <w:rFonts w:asciiTheme="minorHAnsi" w:hAnsiTheme="minorHAnsi" w:cstheme="minorHAnsi"/>
          <w:color w:val="000000" w:themeColor="text1"/>
        </w:rPr>
      </w:pPr>
    </w:p>
    <w:p w14:paraId="17248E57" w14:textId="77777777" w:rsidR="000258F2" w:rsidRPr="000258F2" w:rsidRDefault="000258F2" w:rsidP="0098126A">
      <w:pPr>
        <w:jc w:val="right"/>
        <w:rPr>
          <w:rFonts w:asciiTheme="minorHAnsi" w:hAnsiTheme="minorHAnsi" w:cstheme="minorHAnsi"/>
          <w:color w:val="000000" w:themeColor="text1"/>
        </w:rPr>
      </w:pPr>
    </w:p>
    <w:p w14:paraId="707554E0" w14:textId="77777777" w:rsidR="00351201" w:rsidRPr="000258F2" w:rsidRDefault="00351201" w:rsidP="00C3283E">
      <w:pPr>
        <w:rPr>
          <w:rFonts w:asciiTheme="minorHAnsi" w:hAnsiTheme="minorHAnsi" w:cstheme="minorHAnsi"/>
          <w:b/>
          <w:bCs/>
          <w:color w:val="000000" w:themeColor="text1"/>
        </w:rPr>
      </w:pPr>
    </w:p>
    <w:p w14:paraId="60461B32"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b/>
          <w:bCs/>
          <w:color w:val="000000" w:themeColor="text1"/>
        </w:rPr>
        <w:t>Príloha č. 1</w:t>
      </w:r>
      <w:r w:rsidRPr="000258F2">
        <w:rPr>
          <w:rFonts w:asciiTheme="minorHAnsi" w:hAnsiTheme="minorHAnsi" w:cstheme="minorHAnsi"/>
          <w:color w:val="000000" w:themeColor="text1"/>
        </w:rPr>
        <w:t xml:space="preserve"> Podmienky pre organizátora podujatí</w:t>
      </w:r>
    </w:p>
    <w:p w14:paraId="7C8E36E2" w14:textId="77777777" w:rsidR="00C3283E" w:rsidRPr="000258F2" w:rsidRDefault="00C3283E" w:rsidP="00C3283E">
      <w:pPr>
        <w:rPr>
          <w:rFonts w:asciiTheme="minorHAnsi" w:hAnsiTheme="minorHAnsi" w:cstheme="minorHAnsi"/>
          <w:b/>
          <w:bCs/>
          <w:color w:val="000000" w:themeColor="text1"/>
        </w:rPr>
      </w:pPr>
    </w:p>
    <w:p w14:paraId="76DC879D" w14:textId="77777777" w:rsidR="00C3283E" w:rsidRPr="000258F2" w:rsidRDefault="00C3283E" w:rsidP="00C3283E">
      <w:pPr>
        <w:pStyle w:val="Odsekzoznamu"/>
        <w:numPr>
          <w:ilvl w:val="0"/>
          <w:numId w:val="40"/>
        </w:numPr>
      </w:pPr>
      <w:r w:rsidRPr="000258F2">
        <w:t>Organizátor kultúrnych, športových a iných podujatí pre verejnosť je povinný:</w:t>
      </w:r>
    </w:p>
    <w:p w14:paraId="054B9AA2" w14:textId="77777777" w:rsidR="00351201" w:rsidRPr="000258F2" w:rsidRDefault="00351201" w:rsidP="00351201">
      <w:pPr>
        <w:pStyle w:val="Odsekzoznamu"/>
        <w:numPr>
          <w:ilvl w:val="1"/>
          <w:numId w:val="29"/>
        </w:numPr>
      </w:pPr>
      <w:r w:rsidRPr="000258F2">
        <w:t xml:space="preserve">používať prednostne zálohovaný riad, ktorý je opakovane použiteľný, </w:t>
      </w:r>
    </w:p>
    <w:p w14:paraId="4077F16C" w14:textId="77777777" w:rsidR="00C3283E" w:rsidRPr="000258F2" w:rsidRDefault="00C3283E" w:rsidP="00C3283E">
      <w:pPr>
        <w:pStyle w:val="Odsekzoznamu"/>
        <w:numPr>
          <w:ilvl w:val="1"/>
          <w:numId w:val="29"/>
        </w:numPr>
      </w:pPr>
      <w:r w:rsidRPr="000258F2">
        <w:t>zabezpečiť triedený zber zložiek komunálneho odpadu do zberných nádob, resp. priesvitných vriec, ktoré si zabezpečí vopred pred akciou pri jej nahlásení na MsÚ pre jednotlivých predajcov,</w:t>
      </w:r>
    </w:p>
    <w:p w14:paraId="54759B64" w14:textId="77777777" w:rsidR="00C3283E" w:rsidRPr="000258F2" w:rsidRDefault="00C3283E" w:rsidP="00C3283E">
      <w:pPr>
        <w:pStyle w:val="Odsekzoznamu"/>
        <w:numPr>
          <w:ilvl w:val="1"/>
          <w:numId w:val="29"/>
        </w:numPr>
      </w:pPr>
      <w:r w:rsidRPr="000258F2">
        <w:t xml:space="preserve">počas i po ukončení akcie udržiavať čistotu miesta, na ktorom sa podujatie koná </w:t>
      </w:r>
    </w:p>
    <w:p w14:paraId="3ED73F64" w14:textId="77777777" w:rsidR="00C3283E" w:rsidRPr="000258F2" w:rsidRDefault="00C3283E" w:rsidP="00C3283E">
      <w:pPr>
        <w:pStyle w:val="Odsekzoznamu"/>
        <w:numPr>
          <w:ilvl w:val="1"/>
          <w:numId w:val="29"/>
        </w:numPr>
      </w:pPr>
      <w:r w:rsidRPr="000258F2">
        <w:t xml:space="preserve">zakúpiť si dostatok čiernych vriec s logom zvozovej spoločnosti v pokladni mesta Senec.  </w:t>
      </w:r>
    </w:p>
    <w:p w14:paraId="62A7C707" w14:textId="77777777" w:rsidR="00C3283E" w:rsidRPr="000258F2" w:rsidRDefault="00C3283E" w:rsidP="00C3283E">
      <w:pPr>
        <w:pStyle w:val="Odsekzoznamu"/>
        <w:numPr>
          <w:ilvl w:val="1"/>
          <w:numId w:val="29"/>
        </w:numPr>
      </w:pPr>
      <w:r w:rsidRPr="000258F2">
        <w:t>dbať o to, aby odpad vzniknutý z predajnej a inej činnosti počas konania podujatia bol umiestnený buď vo vreciach alebo v zberných nádobách na to určených,</w:t>
      </w:r>
    </w:p>
    <w:p w14:paraId="598B405E" w14:textId="77777777" w:rsidR="00C3283E" w:rsidRPr="000258F2" w:rsidRDefault="00C3283E" w:rsidP="00C3283E">
      <w:pPr>
        <w:pStyle w:val="Odsekzoznamu"/>
        <w:numPr>
          <w:ilvl w:val="1"/>
          <w:numId w:val="29"/>
        </w:numPr>
      </w:pPr>
      <w:r w:rsidRPr="000258F2">
        <w:t>dbať o to, aby predajcovia nepodávali občerstvenie v jednorazových plastových nádobách a neponúkali pri obsluhe s jedlom jednorazové plasty,  ale nahradili ich biologicky rozložiteľnými alternatívami,</w:t>
      </w:r>
    </w:p>
    <w:p w14:paraId="4E313468" w14:textId="77777777" w:rsidR="00C3283E" w:rsidRPr="000258F2" w:rsidRDefault="00C3283E" w:rsidP="00C3283E">
      <w:pPr>
        <w:pStyle w:val="Odsekzoznamu"/>
        <w:numPr>
          <w:ilvl w:val="1"/>
          <w:numId w:val="29"/>
        </w:numPr>
      </w:pPr>
      <w:r w:rsidRPr="000258F2">
        <w:t>dohliadať na to, aby predajcovia nevyužívali uličné nádoby na ukladanie svojho vzniknutého odpadu.</w:t>
      </w:r>
    </w:p>
    <w:p w14:paraId="50B466F3" w14:textId="77777777" w:rsidR="00C3283E" w:rsidRPr="000258F2" w:rsidRDefault="00C3283E" w:rsidP="00C3283E">
      <w:pPr>
        <w:pStyle w:val="Odsekzoznamu"/>
        <w:numPr>
          <w:ilvl w:val="1"/>
          <w:numId w:val="29"/>
        </w:numPr>
      </w:pPr>
      <w:r w:rsidRPr="000258F2">
        <w:t>preukázať zabezpečenie zhodnotenia biologicky rozložiteľných odpadov zmluvou so spracovateľom takýchto odpadov, alebo spoločnosťou vykonávajúcou zber takýchto odpadov.</w:t>
      </w:r>
    </w:p>
    <w:bookmarkEnd w:id="49"/>
    <w:p w14:paraId="33DE6B12" w14:textId="77777777" w:rsidR="00C3283E" w:rsidRPr="000258F2" w:rsidRDefault="00C3283E" w:rsidP="00C3283E">
      <w:pPr>
        <w:rPr>
          <w:rFonts w:asciiTheme="minorHAnsi" w:hAnsiTheme="minorHAnsi" w:cstheme="minorHAnsi"/>
          <w:color w:val="000000" w:themeColor="text1"/>
        </w:rPr>
      </w:pPr>
    </w:p>
    <w:p w14:paraId="76BE4F80" w14:textId="77777777" w:rsidR="00C3283E" w:rsidRPr="000258F2" w:rsidRDefault="00C3283E" w:rsidP="00C3283E">
      <w:pPr>
        <w:pStyle w:val="Odsekzoznamu"/>
        <w:numPr>
          <w:ilvl w:val="0"/>
          <w:numId w:val="40"/>
        </w:numPr>
      </w:pPr>
      <w:r w:rsidRPr="000258F2">
        <w:t>Pre stánky s občerstvením sa na deň na zmesový komunálny odpad stanovuje:</w:t>
      </w:r>
    </w:p>
    <w:p w14:paraId="7DFCEA04" w14:textId="77777777" w:rsidR="00C3283E" w:rsidRPr="000258F2" w:rsidRDefault="00C3283E" w:rsidP="00C3283E">
      <w:pPr>
        <w:pStyle w:val="Odsekzoznamu"/>
        <w:numPr>
          <w:ilvl w:val="1"/>
          <w:numId w:val="35"/>
        </w:numPr>
      </w:pPr>
      <w:r w:rsidRPr="000258F2">
        <w:t xml:space="preserve"> na každý jeden stánok jedno vrece alebo</w:t>
      </w:r>
    </w:p>
    <w:p w14:paraId="6AAA99DB" w14:textId="77777777" w:rsidR="00C3283E" w:rsidRPr="000258F2" w:rsidRDefault="00C3283E" w:rsidP="00C3283E">
      <w:pPr>
        <w:pStyle w:val="Odsekzoznamu"/>
        <w:numPr>
          <w:ilvl w:val="1"/>
          <w:numId w:val="35"/>
        </w:numPr>
      </w:pPr>
      <w:r w:rsidRPr="000258F2">
        <w:t xml:space="preserve"> na každých 10 stánkov 1 ks 1100 l čiernej zbernej nádoby. </w:t>
      </w:r>
    </w:p>
    <w:p w14:paraId="2DDD50E2" w14:textId="77777777" w:rsidR="00C3283E" w:rsidRPr="000258F2" w:rsidRDefault="00C3283E" w:rsidP="00C3283E">
      <w:pPr>
        <w:pStyle w:val="Odsekzoznamu"/>
        <w:numPr>
          <w:ilvl w:val="0"/>
          <w:numId w:val="40"/>
        </w:numPr>
      </w:pPr>
      <w:r w:rsidRPr="000258F2">
        <w:t>Pri stánkoch, ktorých predajná činnosť nesúvisí s občerstvením sa na deň na zmesový komunálny odpad stanovuje:</w:t>
      </w:r>
    </w:p>
    <w:p w14:paraId="1E74BE47" w14:textId="77777777" w:rsidR="00C3283E" w:rsidRPr="000258F2" w:rsidRDefault="00C3283E" w:rsidP="00C3283E">
      <w:pPr>
        <w:pStyle w:val="Odsekzoznamu"/>
        <w:numPr>
          <w:ilvl w:val="1"/>
          <w:numId w:val="45"/>
        </w:numPr>
      </w:pPr>
      <w:r w:rsidRPr="000258F2">
        <w:t xml:space="preserve"> na každých 5 stánkov jedno vrece alebo</w:t>
      </w:r>
    </w:p>
    <w:p w14:paraId="7FB46AE7" w14:textId="77777777" w:rsidR="00C3283E" w:rsidRPr="000258F2" w:rsidRDefault="00C3283E" w:rsidP="00C3283E">
      <w:pPr>
        <w:pStyle w:val="Odsekzoznamu"/>
        <w:numPr>
          <w:ilvl w:val="1"/>
          <w:numId w:val="45"/>
        </w:numPr>
      </w:pPr>
      <w:r w:rsidRPr="000258F2">
        <w:t xml:space="preserve"> na každých 20 stánkov 1 ks 1100 l čiernej zbernej nádoby</w:t>
      </w:r>
    </w:p>
    <w:bookmarkEnd w:id="50"/>
    <w:p w14:paraId="47761A33" w14:textId="77777777" w:rsidR="00AD459C" w:rsidRPr="000258F2" w:rsidRDefault="00AD459C" w:rsidP="00C3283E">
      <w:pPr>
        <w:tabs>
          <w:tab w:val="left" w:pos="3075"/>
        </w:tabs>
        <w:rPr>
          <w:rFonts w:asciiTheme="minorHAnsi" w:hAnsiTheme="minorHAnsi" w:cstheme="minorHAnsi"/>
          <w:b/>
          <w:bCs/>
          <w:color w:val="000000" w:themeColor="text1"/>
        </w:rPr>
      </w:pPr>
    </w:p>
    <w:p w14:paraId="18D80127" w14:textId="77777777" w:rsidR="00AD459C" w:rsidRPr="000258F2" w:rsidRDefault="00AD459C" w:rsidP="00C3283E">
      <w:pPr>
        <w:tabs>
          <w:tab w:val="left" w:pos="3075"/>
        </w:tabs>
        <w:rPr>
          <w:rFonts w:asciiTheme="minorHAnsi" w:hAnsiTheme="minorHAnsi" w:cstheme="minorHAnsi"/>
          <w:b/>
          <w:bCs/>
          <w:color w:val="000000" w:themeColor="text1"/>
        </w:rPr>
      </w:pPr>
    </w:p>
    <w:p w14:paraId="31B0FADA" w14:textId="77777777" w:rsidR="00AD459C" w:rsidRPr="000258F2" w:rsidRDefault="00AD459C" w:rsidP="00C3283E">
      <w:pPr>
        <w:tabs>
          <w:tab w:val="left" w:pos="3075"/>
        </w:tabs>
        <w:rPr>
          <w:rFonts w:asciiTheme="minorHAnsi" w:hAnsiTheme="minorHAnsi" w:cstheme="minorHAnsi"/>
          <w:b/>
          <w:bCs/>
          <w:color w:val="000000" w:themeColor="text1"/>
        </w:rPr>
      </w:pPr>
    </w:p>
    <w:p w14:paraId="6D94542F" w14:textId="77777777" w:rsidR="00AD459C" w:rsidRPr="000258F2" w:rsidRDefault="00AD459C" w:rsidP="00C3283E">
      <w:pPr>
        <w:tabs>
          <w:tab w:val="left" w:pos="3075"/>
        </w:tabs>
        <w:rPr>
          <w:rFonts w:asciiTheme="minorHAnsi" w:hAnsiTheme="minorHAnsi" w:cstheme="minorHAnsi"/>
          <w:b/>
          <w:bCs/>
          <w:color w:val="000000" w:themeColor="text1"/>
        </w:rPr>
      </w:pPr>
    </w:p>
    <w:p w14:paraId="6E6E8ADA" w14:textId="77777777" w:rsidR="00AD459C" w:rsidRPr="000258F2" w:rsidRDefault="00AD459C" w:rsidP="00C3283E">
      <w:pPr>
        <w:tabs>
          <w:tab w:val="left" w:pos="3075"/>
        </w:tabs>
        <w:rPr>
          <w:rFonts w:asciiTheme="minorHAnsi" w:hAnsiTheme="minorHAnsi" w:cstheme="minorHAnsi"/>
          <w:b/>
          <w:bCs/>
          <w:color w:val="000000" w:themeColor="text1"/>
        </w:rPr>
      </w:pPr>
    </w:p>
    <w:p w14:paraId="21D1D019" w14:textId="77777777" w:rsidR="00AD459C" w:rsidRPr="000258F2" w:rsidRDefault="00AD459C" w:rsidP="00C3283E">
      <w:pPr>
        <w:tabs>
          <w:tab w:val="left" w:pos="3075"/>
        </w:tabs>
        <w:rPr>
          <w:rFonts w:asciiTheme="minorHAnsi" w:hAnsiTheme="minorHAnsi" w:cstheme="minorHAnsi"/>
          <w:b/>
          <w:bCs/>
          <w:color w:val="000000" w:themeColor="text1"/>
        </w:rPr>
      </w:pPr>
    </w:p>
    <w:p w14:paraId="09290F26" w14:textId="77777777" w:rsidR="00AD459C" w:rsidRPr="000258F2" w:rsidRDefault="00AD459C" w:rsidP="00C3283E">
      <w:pPr>
        <w:tabs>
          <w:tab w:val="left" w:pos="3075"/>
        </w:tabs>
        <w:rPr>
          <w:rFonts w:asciiTheme="minorHAnsi" w:hAnsiTheme="minorHAnsi" w:cstheme="minorHAnsi"/>
          <w:b/>
          <w:bCs/>
          <w:color w:val="000000" w:themeColor="text1"/>
        </w:rPr>
      </w:pPr>
    </w:p>
    <w:p w14:paraId="0736E3E6" w14:textId="77777777" w:rsidR="00AD459C" w:rsidRPr="000258F2" w:rsidRDefault="00AD459C" w:rsidP="00C3283E">
      <w:pPr>
        <w:tabs>
          <w:tab w:val="left" w:pos="3075"/>
        </w:tabs>
        <w:rPr>
          <w:rFonts w:asciiTheme="minorHAnsi" w:hAnsiTheme="minorHAnsi" w:cstheme="minorHAnsi"/>
          <w:b/>
          <w:bCs/>
          <w:color w:val="000000" w:themeColor="text1"/>
        </w:rPr>
      </w:pPr>
    </w:p>
    <w:p w14:paraId="5FD19FC8" w14:textId="77777777" w:rsidR="00AD459C" w:rsidRPr="000258F2" w:rsidRDefault="00AD459C" w:rsidP="00C3283E">
      <w:pPr>
        <w:tabs>
          <w:tab w:val="left" w:pos="3075"/>
        </w:tabs>
        <w:rPr>
          <w:rFonts w:asciiTheme="minorHAnsi" w:hAnsiTheme="minorHAnsi" w:cstheme="minorHAnsi"/>
          <w:b/>
          <w:bCs/>
          <w:color w:val="000000" w:themeColor="text1"/>
        </w:rPr>
      </w:pPr>
    </w:p>
    <w:p w14:paraId="07EBA276" w14:textId="77777777" w:rsidR="00AD459C" w:rsidRPr="000258F2" w:rsidRDefault="00AD459C" w:rsidP="00C3283E">
      <w:pPr>
        <w:tabs>
          <w:tab w:val="left" w:pos="3075"/>
        </w:tabs>
        <w:rPr>
          <w:rFonts w:asciiTheme="minorHAnsi" w:hAnsiTheme="minorHAnsi" w:cstheme="minorHAnsi"/>
          <w:b/>
          <w:bCs/>
          <w:color w:val="000000" w:themeColor="text1"/>
        </w:rPr>
      </w:pPr>
    </w:p>
    <w:p w14:paraId="75C4446F" w14:textId="77777777" w:rsidR="00AD459C" w:rsidRPr="000258F2" w:rsidRDefault="00AD459C" w:rsidP="00C3283E">
      <w:pPr>
        <w:tabs>
          <w:tab w:val="left" w:pos="3075"/>
        </w:tabs>
        <w:rPr>
          <w:rFonts w:asciiTheme="minorHAnsi" w:hAnsiTheme="minorHAnsi" w:cstheme="minorHAnsi"/>
          <w:b/>
          <w:bCs/>
          <w:color w:val="000000" w:themeColor="text1"/>
        </w:rPr>
      </w:pPr>
    </w:p>
    <w:p w14:paraId="05823FAD" w14:textId="77777777" w:rsidR="00AD459C" w:rsidRPr="000258F2" w:rsidRDefault="00AD459C" w:rsidP="00C3283E">
      <w:pPr>
        <w:tabs>
          <w:tab w:val="left" w:pos="3075"/>
        </w:tabs>
        <w:rPr>
          <w:rFonts w:asciiTheme="minorHAnsi" w:hAnsiTheme="minorHAnsi" w:cstheme="minorHAnsi"/>
          <w:b/>
          <w:bCs/>
          <w:color w:val="000000" w:themeColor="text1"/>
        </w:rPr>
      </w:pPr>
    </w:p>
    <w:p w14:paraId="70D1924E" w14:textId="77777777" w:rsidR="00AD459C" w:rsidRPr="000258F2" w:rsidRDefault="00AD459C" w:rsidP="00C3283E">
      <w:pPr>
        <w:tabs>
          <w:tab w:val="left" w:pos="3075"/>
        </w:tabs>
        <w:rPr>
          <w:rFonts w:asciiTheme="minorHAnsi" w:hAnsiTheme="minorHAnsi" w:cstheme="minorHAnsi"/>
          <w:b/>
          <w:bCs/>
          <w:color w:val="000000" w:themeColor="text1"/>
        </w:rPr>
      </w:pPr>
    </w:p>
    <w:p w14:paraId="32E6BEF6" w14:textId="77777777" w:rsidR="00AD459C" w:rsidRPr="000258F2" w:rsidRDefault="00AD459C" w:rsidP="00C3283E">
      <w:pPr>
        <w:tabs>
          <w:tab w:val="left" w:pos="3075"/>
        </w:tabs>
        <w:rPr>
          <w:rFonts w:asciiTheme="minorHAnsi" w:hAnsiTheme="minorHAnsi" w:cstheme="minorHAnsi"/>
          <w:b/>
          <w:bCs/>
          <w:color w:val="000000" w:themeColor="text1"/>
        </w:rPr>
      </w:pPr>
    </w:p>
    <w:p w14:paraId="5938AA53" w14:textId="77777777" w:rsidR="00AD459C" w:rsidRPr="000258F2" w:rsidRDefault="00AD459C" w:rsidP="00C3283E">
      <w:pPr>
        <w:tabs>
          <w:tab w:val="left" w:pos="3075"/>
        </w:tabs>
        <w:rPr>
          <w:rFonts w:asciiTheme="minorHAnsi" w:hAnsiTheme="minorHAnsi" w:cstheme="minorHAnsi"/>
          <w:b/>
          <w:bCs/>
          <w:color w:val="000000" w:themeColor="text1"/>
        </w:rPr>
      </w:pPr>
    </w:p>
    <w:p w14:paraId="6DEB0C83" w14:textId="77777777" w:rsidR="00AD459C" w:rsidRPr="000258F2" w:rsidRDefault="00AD459C" w:rsidP="00C3283E">
      <w:pPr>
        <w:tabs>
          <w:tab w:val="left" w:pos="3075"/>
        </w:tabs>
        <w:rPr>
          <w:rFonts w:asciiTheme="minorHAnsi" w:hAnsiTheme="minorHAnsi" w:cstheme="minorHAnsi"/>
          <w:b/>
          <w:bCs/>
          <w:color w:val="000000" w:themeColor="text1"/>
        </w:rPr>
      </w:pPr>
    </w:p>
    <w:p w14:paraId="6D4C000A" w14:textId="77777777" w:rsidR="00AD459C" w:rsidRPr="000258F2" w:rsidRDefault="00AD459C" w:rsidP="00C3283E">
      <w:pPr>
        <w:tabs>
          <w:tab w:val="left" w:pos="3075"/>
        </w:tabs>
        <w:rPr>
          <w:rFonts w:asciiTheme="minorHAnsi" w:hAnsiTheme="minorHAnsi" w:cstheme="minorHAnsi"/>
          <w:b/>
          <w:bCs/>
          <w:color w:val="000000" w:themeColor="text1"/>
        </w:rPr>
      </w:pPr>
    </w:p>
    <w:p w14:paraId="17AA629E" w14:textId="77777777" w:rsidR="00AD459C" w:rsidRPr="000258F2" w:rsidRDefault="00AD459C" w:rsidP="00C3283E">
      <w:pPr>
        <w:tabs>
          <w:tab w:val="left" w:pos="3075"/>
        </w:tabs>
        <w:rPr>
          <w:rFonts w:asciiTheme="minorHAnsi" w:hAnsiTheme="minorHAnsi" w:cstheme="minorHAnsi"/>
          <w:b/>
          <w:bCs/>
          <w:color w:val="000000" w:themeColor="text1"/>
        </w:rPr>
      </w:pPr>
    </w:p>
    <w:p w14:paraId="7E95F8EC" w14:textId="77777777" w:rsidR="00AD459C" w:rsidRPr="000258F2" w:rsidRDefault="00AD459C" w:rsidP="00C3283E">
      <w:pPr>
        <w:tabs>
          <w:tab w:val="left" w:pos="3075"/>
        </w:tabs>
        <w:rPr>
          <w:rFonts w:asciiTheme="minorHAnsi" w:hAnsiTheme="minorHAnsi" w:cstheme="minorHAnsi"/>
          <w:b/>
          <w:bCs/>
          <w:color w:val="000000" w:themeColor="text1"/>
        </w:rPr>
      </w:pPr>
    </w:p>
    <w:p w14:paraId="5A7B7868" w14:textId="77777777" w:rsidR="00AD459C" w:rsidRPr="000258F2" w:rsidRDefault="00AD459C" w:rsidP="00C3283E">
      <w:pPr>
        <w:tabs>
          <w:tab w:val="left" w:pos="3075"/>
        </w:tabs>
        <w:rPr>
          <w:rFonts w:asciiTheme="minorHAnsi" w:hAnsiTheme="minorHAnsi" w:cstheme="minorHAnsi"/>
          <w:b/>
          <w:bCs/>
          <w:color w:val="000000" w:themeColor="text1"/>
        </w:rPr>
      </w:pPr>
    </w:p>
    <w:p w14:paraId="4DC72597" w14:textId="77777777" w:rsidR="00C3283E" w:rsidRPr="000258F2" w:rsidRDefault="00C3283E" w:rsidP="00C3283E">
      <w:pPr>
        <w:tabs>
          <w:tab w:val="left" w:pos="3075"/>
        </w:tabs>
        <w:rPr>
          <w:rFonts w:asciiTheme="minorHAnsi" w:hAnsiTheme="minorHAnsi" w:cstheme="minorHAnsi"/>
          <w:color w:val="000000" w:themeColor="text1"/>
        </w:rPr>
      </w:pPr>
      <w:r w:rsidRPr="000258F2">
        <w:rPr>
          <w:rFonts w:asciiTheme="minorHAnsi" w:hAnsiTheme="minorHAnsi" w:cstheme="minorHAnsi"/>
          <w:b/>
          <w:bCs/>
          <w:color w:val="000000" w:themeColor="text1"/>
        </w:rPr>
        <w:t>Príloha č. 2</w:t>
      </w:r>
      <w:r w:rsidRPr="000258F2">
        <w:rPr>
          <w:rFonts w:asciiTheme="minorHAnsi" w:hAnsiTheme="minorHAnsi" w:cstheme="minorHAnsi"/>
          <w:color w:val="000000" w:themeColor="text1"/>
        </w:rPr>
        <w:t xml:space="preserve"> Žiadosť o vybudovanie nového stojiska</w:t>
      </w:r>
    </w:p>
    <w:p w14:paraId="6BF9FCB3" w14:textId="77777777" w:rsidR="00C3283E" w:rsidRPr="000258F2" w:rsidRDefault="00C3283E" w:rsidP="00C3283E">
      <w:pPr>
        <w:tabs>
          <w:tab w:val="left" w:pos="3075"/>
        </w:tabs>
        <w:rPr>
          <w:rFonts w:asciiTheme="minorHAnsi" w:hAnsiTheme="minorHAnsi" w:cstheme="minorHAnsi"/>
          <w:color w:val="000000" w:themeColor="text1"/>
        </w:rPr>
      </w:pPr>
    </w:p>
    <w:p w14:paraId="70605FFA" w14:textId="77777777" w:rsidR="00C3283E" w:rsidRPr="000258F2" w:rsidRDefault="00C3283E" w:rsidP="00C3283E">
      <w:pPr>
        <w:tabs>
          <w:tab w:val="left" w:pos="3075"/>
        </w:tabs>
        <w:rPr>
          <w:rFonts w:asciiTheme="minorHAnsi" w:hAnsiTheme="minorHAnsi" w:cstheme="minorHAnsi"/>
          <w:color w:val="000000" w:themeColor="text1"/>
        </w:rPr>
      </w:pPr>
    </w:p>
    <w:p w14:paraId="3C4EEAE3" w14:textId="77777777" w:rsidR="00C3283E" w:rsidRPr="000258F2" w:rsidRDefault="00C3283E" w:rsidP="00C3283E">
      <w:pPr>
        <w:tabs>
          <w:tab w:val="left" w:pos="3075"/>
        </w:tabs>
        <w:jc w:val="center"/>
        <w:rPr>
          <w:rFonts w:asciiTheme="minorHAnsi" w:hAnsiTheme="minorHAnsi" w:cstheme="minorHAnsi"/>
          <w:b/>
          <w:bCs/>
          <w:color w:val="000000" w:themeColor="text1"/>
        </w:rPr>
      </w:pPr>
      <w:r w:rsidRPr="000258F2">
        <w:rPr>
          <w:rFonts w:asciiTheme="minorHAnsi" w:hAnsiTheme="minorHAnsi" w:cstheme="minorHAnsi"/>
          <w:b/>
          <w:bCs/>
          <w:color w:val="000000" w:themeColor="text1"/>
        </w:rPr>
        <w:t>Žiadosť o vybudovanie nového stojiska zberných nádob</w:t>
      </w:r>
    </w:p>
    <w:p w14:paraId="3A95E40D" w14:textId="77777777" w:rsidR="00C3283E" w:rsidRPr="000258F2" w:rsidRDefault="00C3283E" w:rsidP="00C3283E">
      <w:pPr>
        <w:rPr>
          <w:rFonts w:asciiTheme="minorHAnsi" w:hAnsiTheme="minorHAnsi" w:cstheme="minorHAnsi"/>
          <w:color w:val="000000" w:themeColor="text1"/>
        </w:rPr>
      </w:pPr>
    </w:p>
    <w:p w14:paraId="235A9B8B" w14:textId="77777777" w:rsidR="00C3283E" w:rsidRPr="000258F2" w:rsidRDefault="00C3283E" w:rsidP="00C3283E">
      <w:pPr>
        <w:jc w:val="left"/>
        <w:rPr>
          <w:rFonts w:asciiTheme="minorHAnsi" w:hAnsiTheme="minorHAnsi" w:cstheme="minorHAnsi"/>
          <w:color w:val="000000" w:themeColor="text1"/>
        </w:rPr>
      </w:pPr>
      <w:r w:rsidRPr="000258F2">
        <w:rPr>
          <w:rFonts w:asciiTheme="minorHAnsi" w:hAnsiTheme="minorHAnsi" w:cstheme="minorHAnsi"/>
          <w:color w:val="000000" w:themeColor="text1"/>
        </w:rPr>
        <w:t xml:space="preserve">Meno a Priezvisko žiadateľa: ............................................................................................................. </w:t>
      </w:r>
    </w:p>
    <w:p w14:paraId="660DEEA6"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 xml:space="preserve"> </w:t>
      </w:r>
    </w:p>
    <w:p w14:paraId="3F893743" w14:textId="77777777" w:rsidR="00C3283E" w:rsidRPr="000258F2" w:rsidRDefault="00C3283E" w:rsidP="00C3283E">
      <w:pPr>
        <w:jc w:val="left"/>
        <w:rPr>
          <w:rFonts w:asciiTheme="minorHAnsi" w:hAnsiTheme="minorHAnsi" w:cstheme="minorHAnsi"/>
          <w:color w:val="000000" w:themeColor="text1"/>
        </w:rPr>
      </w:pPr>
      <w:r w:rsidRPr="000258F2">
        <w:rPr>
          <w:rFonts w:asciiTheme="minorHAnsi" w:hAnsiTheme="minorHAnsi" w:cstheme="minorHAnsi"/>
          <w:color w:val="000000" w:themeColor="text1"/>
        </w:rPr>
        <w:t xml:space="preserve">Adresa bytového domu: ....................................................................................................................  </w:t>
      </w:r>
    </w:p>
    <w:p w14:paraId="0E19E0D5"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 xml:space="preserve"> </w:t>
      </w:r>
    </w:p>
    <w:p w14:paraId="11D2F68A"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 xml:space="preserve">tel. č. : ......................................... e-mail: ........................................................................................... </w:t>
      </w:r>
    </w:p>
    <w:p w14:paraId="6548D795"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 xml:space="preserve"> </w:t>
      </w:r>
    </w:p>
    <w:p w14:paraId="36836BF6" w14:textId="77777777" w:rsidR="00C3283E" w:rsidRPr="000258F2" w:rsidRDefault="00C3283E" w:rsidP="00C3283E">
      <w:pPr>
        <w:rPr>
          <w:rFonts w:asciiTheme="minorHAnsi" w:hAnsiTheme="minorHAnsi" w:cstheme="minorHAnsi"/>
          <w:color w:val="000000" w:themeColor="text1"/>
        </w:rPr>
      </w:pPr>
    </w:p>
    <w:p w14:paraId="6AD1875E" w14:textId="77777777" w:rsidR="00C3283E" w:rsidRPr="000258F2" w:rsidRDefault="00C3283E" w:rsidP="00C3283E">
      <w:pPr>
        <w:jc w:val="left"/>
        <w:rPr>
          <w:rFonts w:asciiTheme="minorHAnsi" w:hAnsiTheme="minorHAnsi" w:cstheme="minorHAnsi"/>
          <w:color w:val="000000" w:themeColor="text1"/>
        </w:rPr>
      </w:pPr>
      <w:r w:rsidRPr="000258F2">
        <w:rPr>
          <w:rFonts w:asciiTheme="minorHAnsi" w:hAnsiTheme="minorHAnsi" w:cstheme="minorHAnsi"/>
          <w:color w:val="000000" w:themeColor="text1"/>
        </w:rPr>
        <w:t xml:space="preserve">Návrh miesta nového stojiska zberných nádob:................................................................................. </w:t>
      </w:r>
    </w:p>
    <w:p w14:paraId="03431A89"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 xml:space="preserve"> </w:t>
      </w:r>
    </w:p>
    <w:p w14:paraId="405DB723"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 xml:space="preserve">............................................................................................................................................................ </w:t>
      </w:r>
    </w:p>
    <w:p w14:paraId="66478A7D"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 xml:space="preserve"> </w:t>
      </w:r>
    </w:p>
    <w:p w14:paraId="6198C6E8" w14:textId="77777777" w:rsidR="00C3283E" w:rsidRPr="000258F2" w:rsidRDefault="00C3283E" w:rsidP="00C3283E">
      <w:pPr>
        <w:rPr>
          <w:rFonts w:asciiTheme="minorHAnsi" w:hAnsiTheme="minorHAnsi" w:cstheme="minorHAnsi"/>
          <w:b/>
          <w:bCs/>
          <w:color w:val="000000" w:themeColor="text1"/>
        </w:rPr>
      </w:pPr>
      <w:r w:rsidRPr="000258F2">
        <w:rPr>
          <w:rFonts w:asciiTheme="minorHAnsi" w:hAnsiTheme="minorHAnsi" w:cstheme="minorHAnsi"/>
          <w:b/>
          <w:bCs/>
          <w:color w:val="000000" w:themeColor="text1"/>
        </w:rPr>
        <w:t>Nákres:</w:t>
      </w:r>
    </w:p>
    <w:p w14:paraId="3D13A8E5" w14:textId="77777777" w:rsidR="00C3283E" w:rsidRPr="000258F2" w:rsidRDefault="00C3283E" w:rsidP="00C3283E">
      <w:pPr>
        <w:rPr>
          <w:rFonts w:asciiTheme="minorHAnsi" w:hAnsiTheme="minorHAnsi" w:cstheme="minorHAnsi"/>
          <w:color w:val="000000" w:themeColor="text1"/>
        </w:rPr>
      </w:pPr>
    </w:p>
    <w:p w14:paraId="36432146" w14:textId="77777777" w:rsidR="00C3283E" w:rsidRPr="000258F2" w:rsidRDefault="00C3283E" w:rsidP="00C3283E">
      <w:pPr>
        <w:rPr>
          <w:rFonts w:asciiTheme="minorHAnsi" w:hAnsiTheme="minorHAnsi" w:cstheme="minorHAnsi"/>
          <w:color w:val="000000" w:themeColor="text1"/>
        </w:rPr>
      </w:pPr>
    </w:p>
    <w:p w14:paraId="48604A3A" w14:textId="77777777" w:rsidR="00C3283E" w:rsidRPr="000258F2" w:rsidRDefault="00C3283E" w:rsidP="00C3283E">
      <w:pPr>
        <w:rPr>
          <w:rFonts w:asciiTheme="minorHAnsi" w:hAnsiTheme="minorHAnsi" w:cstheme="minorHAnsi"/>
          <w:color w:val="000000" w:themeColor="text1"/>
        </w:rPr>
      </w:pPr>
    </w:p>
    <w:p w14:paraId="310C7E12" w14:textId="77777777" w:rsidR="00C3283E" w:rsidRPr="000258F2" w:rsidRDefault="00C3283E" w:rsidP="00C3283E">
      <w:pPr>
        <w:rPr>
          <w:rFonts w:asciiTheme="minorHAnsi" w:hAnsiTheme="minorHAnsi" w:cstheme="minorHAnsi"/>
          <w:color w:val="000000" w:themeColor="text1"/>
        </w:rPr>
      </w:pPr>
    </w:p>
    <w:p w14:paraId="474D3AB3" w14:textId="77777777" w:rsidR="00C3283E" w:rsidRPr="000258F2" w:rsidRDefault="00C3283E" w:rsidP="00C3283E">
      <w:pPr>
        <w:rPr>
          <w:rFonts w:asciiTheme="minorHAnsi" w:hAnsiTheme="minorHAnsi" w:cstheme="minorHAnsi"/>
          <w:color w:val="000000" w:themeColor="text1"/>
        </w:rPr>
      </w:pPr>
    </w:p>
    <w:p w14:paraId="78D1CDC6" w14:textId="77777777" w:rsidR="00C3283E" w:rsidRPr="000258F2" w:rsidRDefault="00C3283E" w:rsidP="00C3283E">
      <w:pPr>
        <w:rPr>
          <w:rFonts w:asciiTheme="minorHAnsi" w:hAnsiTheme="minorHAnsi" w:cstheme="minorHAnsi"/>
          <w:color w:val="000000" w:themeColor="text1"/>
        </w:rPr>
      </w:pPr>
    </w:p>
    <w:p w14:paraId="23D02296" w14:textId="77777777" w:rsidR="00C3283E" w:rsidRPr="000258F2" w:rsidRDefault="00C3283E" w:rsidP="00C3283E">
      <w:pPr>
        <w:rPr>
          <w:rFonts w:asciiTheme="minorHAnsi" w:hAnsiTheme="minorHAnsi" w:cstheme="minorHAnsi"/>
          <w:color w:val="000000" w:themeColor="text1"/>
        </w:rPr>
      </w:pPr>
    </w:p>
    <w:p w14:paraId="02CB9F80" w14:textId="77777777" w:rsidR="00C3283E" w:rsidRPr="000258F2" w:rsidRDefault="00C3283E" w:rsidP="00C3283E">
      <w:pPr>
        <w:rPr>
          <w:rFonts w:asciiTheme="minorHAnsi" w:hAnsiTheme="minorHAnsi" w:cstheme="minorHAnsi"/>
          <w:color w:val="000000" w:themeColor="text1"/>
        </w:rPr>
      </w:pPr>
    </w:p>
    <w:p w14:paraId="58B29E28" w14:textId="77777777" w:rsidR="00C3283E" w:rsidRPr="000258F2" w:rsidRDefault="00C3283E" w:rsidP="00C3283E">
      <w:pPr>
        <w:rPr>
          <w:rFonts w:asciiTheme="minorHAnsi" w:hAnsiTheme="minorHAnsi" w:cstheme="minorHAnsi"/>
          <w:color w:val="000000" w:themeColor="text1"/>
        </w:rPr>
      </w:pPr>
    </w:p>
    <w:p w14:paraId="576A4843" w14:textId="77777777" w:rsidR="00C3283E" w:rsidRPr="000258F2" w:rsidRDefault="00C3283E" w:rsidP="00C3283E">
      <w:pPr>
        <w:rPr>
          <w:rFonts w:asciiTheme="minorHAnsi" w:hAnsiTheme="minorHAnsi" w:cstheme="minorHAnsi"/>
          <w:color w:val="000000" w:themeColor="text1"/>
        </w:rPr>
      </w:pPr>
    </w:p>
    <w:p w14:paraId="23631A1E" w14:textId="77777777" w:rsidR="00C3283E" w:rsidRPr="000258F2" w:rsidRDefault="00C3283E" w:rsidP="00C3283E">
      <w:pPr>
        <w:rPr>
          <w:rFonts w:asciiTheme="minorHAnsi" w:hAnsiTheme="minorHAnsi" w:cstheme="minorHAnsi"/>
          <w:color w:val="000000" w:themeColor="text1"/>
        </w:rPr>
      </w:pPr>
    </w:p>
    <w:p w14:paraId="2BEDBA54" w14:textId="77777777" w:rsidR="00C3283E" w:rsidRPr="000258F2" w:rsidRDefault="00C3283E" w:rsidP="00C3283E">
      <w:pPr>
        <w:rPr>
          <w:rFonts w:asciiTheme="minorHAnsi" w:hAnsiTheme="minorHAnsi" w:cstheme="minorHAnsi"/>
          <w:color w:val="000000" w:themeColor="text1"/>
        </w:rPr>
      </w:pPr>
    </w:p>
    <w:p w14:paraId="5A1202A7" w14:textId="77777777" w:rsidR="00C3283E" w:rsidRPr="000258F2" w:rsidRDefault="00C3283E" w:rsidP="00C3283E">
      <w:pPr>
        <w:rPr>
          <w:rFonts w:asciiTheme="minorHAnsi" w:hAnsiTheme="minorHAnsi" w:cstheme="minorHAnsi"/>
          <w:color w:val="000000" w:themeColor="text1"/>
        </w:rPr>
      </w:pPr>
    </w:p>
    <w:p w14:paraId="7FFCAE36" w14:textId="77777777" w:rsidR="00C3283E" w:rsidRPr="000258F2" w:rsidRDefault="00C3283E" w:rsidP="00C3283E">
      <w:pPr>
        <w:rPr>
          <w:rFonts w:asciiTheme="minorHAnsi" w:hAnsiTheme="minorHAnsi" w:cstheme="minorHAnsi"/>
          <w:color w:val="000000" w:themeColor="text1"/>
        </w:rPr>
      </w:pPr>
    </w:p>
    <w:p w14:paraId="1BB43CE3" w14:textId="77777777" w:rsidR="00C3283E" w:rsidRPr="000258F2" w:rsidRDefault="00C3283E" w:rsidP="00C3283E">
      <w:pPr>
        <w:rPr>
          <w:rFonts w:asciiTheme="minorHAnsi" w:hAnsiTheme="minorHAnsi" w:cstheme="minorHAnsi"/>
          <w:color w:val="000000" w:themeColor="text1"/>
        </w:rPr>
      </w:pPr>
    </w:p>
    <w:p w14:paraId="6C90A043" w14:textId="77777777" w:rsidR="00C3283E" w:rsidRPr="000258F2" w:rsidRDefault="00C3283E" w:rsidP="00C3283E">
      <w:pPr>
        <w:rPr>
          <w:rFonts w:asciiTheme="minorHAnsi" w:hAnsiTheme="minorHAnsi" w:cstheme="minorHAnsi"/>
          <w:color w:val="000000" w:themeColor="text1"/>
        </w:rPr>
      </w:pPr>
    </w:p>
    <w:p w14:paraId="03611557" w14:textId="77777777" w:rsidR="00C3283E" w:rsidRPr="000258F2" w:rsidRDefault="00C3283E" w:rsidP="00C3283E">
      <w:pPr>
        <w:rPr>
          <w:rFonts w:asciiTheme="minorHAnsi" w:hAnsiTheme="minorHAnsi" w:cstheme="minorHAnsi"/>
          <w:color w:val="000000" w:themeColor="text1"/>
        </w:rPr>
      </w:pPr>
    </w:p>
    <w:p w14:paraId="3E7C6CC4" w14:textId="77777777" w:rsidR="00C3283E" w:rsidRPr="000258F2" w:rsidRDefault="00C3283E" w:rsidP="00C3283E">
      <w:pPr>
        <w:rPr>
          <w:rFonts w:asciiTheme="minorHAnsi" w:hAnsiTheme="minorHAnsi" w:cstheme="minorHAnsi"/>
          <w:color w:val="000000" w:themeColor="text1"/>
        </w:rPr>
      </w:pPr>
    </w:p>
    <w:p w14:paraId="466583F4" w14:textId="77777777" w:rsidR="00C3283E" w:rsidRPr="000258F2" w:rsidRDefault="00C3283E" w:rsidP="00C3283E">
      <w:pPr>
        <w:rPr>
          <w:rFonts w:asciiTheme="minorHAnsi" w:hAnsiTheme="minorHAnsi" w:cstheme="minorHAnsi"/>
          <w:color w:val="000000" w:themeColor="text1"/>
        </w:rPr>
      </w:pPr>
    </w:p>
    <w:p w14:paraId="3F83FEEF"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Príloha: fotodokumentácia</w:t>
      </w:r>
    </w:p>
    <w:p w14:paraId="45D7E1C1"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 xml:space="preserve"> </w:t>
      </w:r>
    </w:p>
    <w:p w14:paraId="05FC752B" w14:textId="77777777" w:rsidR="00C3283E" w:rsidRPr="000258F2" w:rsidRDefault="00C3283E" w:rsidP="00C3283E">
      <w:pPr>
        <w:rPr>
          <w:rFonts w:asciiTheme="minorHAnsi" w:hAnsiTheme="minorHAnsi" w:cstheme="minorHAnsi"/>
          <w:color w:val="000000" w:themeColor="text1"/>
        </w:rPr>
      </w:pPr>
      <w:r w:rsidRPr="000258F2">
        <w:rPr>
          <w:rFonts w:asciiTheme="minorHAnsi" w:hAnsiTheme="minorHAnsi" w:cstheme="minorHAnsi"/>
          <w:color w:val="000000" w:themeColor="text1"/>
        </w:rPr>
        <w:t xml:space="preserve">dátum:  </w:t>
      </w:r>
    </w:p>
    <w:p w14:paraId="4127B41C" w14:textId="77777777" w:rsidR="00C3283E" w:rsidRPr="000258F2" w:rsidRDefault="00C3283E" w:rsidP="00C3283E">
      <w:pPr>
        <w:ind w:left="5449" w:firstLine="707"/>
        <w:rPr>
          <w:rFonts w:asciiTheme="minorHAnsi" w:hAnsiTheme="minorHAnsi" w:cstheme="minorHAnsi"/>
          <w:color w:val="000000" w:themeColor="text1"/>
        </w:rPr>
      </w:pPr>
    </w:p>
    <w:p w14:paraId="2B356692" w14:textId="77777777" w:rsidR="00C3283E" w:rsidRPr="000258F2" w:rsidRDefault="00C3283E" w:rsidP="00C3283E">
      <w:pPr>
        <w:ind w:left="5449" w:firstLine="707"/>
        <w:rPr>
          <w:rFonts w:asciiTheme="minorHAnsi" w:hAnsiTheme="minorHAnsi" w:cstheme="minorHAnsi"/>
          <w:color w:val="000000" w:themeColor="text1"/>
        </w:rPr>
      </w:pPr>
    </w:p>
    <w:p w14:paraId="3AACC50F" w14:textId="77777777" w:rsidR="00C3283E" w:rsidRPr="000258F2" w:rsidRDefault="00C3283E" w:rsidP="00C3283E">
      <w:pPr>
        <w:ind w:left="5449" w:firstLine="707"/>
        <w:rPr>
          <w:rFonts w:asciiTheme="minorHAnsi" w:hAnsiTheme="minorHAnsi" w:cstheme="minorHAnsi"/>
          <w:b/>
          <w:bCs/>
          <w:color w:val="000000" w:themeColor="text1"/>
        </w:rPr>
      </w:pPr>
      <w:r w:rsidRPr="000258F2">
        <w:rPr>
          <w:rFonts w:asciiTheme="minorHAnsi" w:hAnsiTheme="minorHAnsi" w:cstheme="minorHAnsi"/>
          <w:color w:val="000000" w:themeColor="text1"/>
        </w:rPr>
        <w:t>Podpis: ....................................</w:t>
      </w:r>
    </w:p>
    <w:p w14:paraId="11109802" w14:textId="77777777" w:rsidR="001646D2" w:rsidRPr="000258F2" w:rsidRDefault="001646D2" w:rsidP="001646D2">
      <w:pPr>
        <w:rPr>
          <w:rFonts w:ascii="Times New Roman" w:hAnsi="Times New Roman"/>
          <w:color w:val="000000" w:themeColor="text1"/>
          <w:sz w:val="24"/>
          <w:szCs w:val="24"/>
        </w:rPr>
      </w:pPr>
    </w:p>
    <w:sectPr w:rsidR="001646D2" w:rsidRPr="000258F2" w:rsidSect="00AD459C">
      <w:headerReference w:type="default" r:id="rId40"/>
      <w:headerReference w:type="first" r:id="rId4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B6BE" w14:textId="77777777" w:rsidR="001F52C7" w:rsidRDefault="001F52C7" w:rsidP="001646D2">
      <w:r>
        <w:separator/>
      </w:r>
    </w:p>
  </w:endnote>
  <w:endnote w:type="continuationSeparator" w:id="0">
    <w:p w14:paraId="77F0089E" w14:textId="77777777" w:rsidR="001F52C7" w:rsidRDefault="001F52C7" w:rsidP="0016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28D0" w14:textId="77777777" w:rsidR="001F52C7" w:rsidRDefault="001F52C7" w:rsidP="001646D2">
      <w:r>
        <w:separator/>
      </w:r>
    </w:p>
  </w:footnote>
  <w:footnote w:type="continuationSeparator" w:id="0">
    <w:p w14:paraId="50F41292" w14:textId="77777777" w:rsidR="001F52C7" w:rsidRDefault="001F52C7" w:rsidP="001646D2">
      <w:r>
        <w:continuationSeparator/>
      </w:r>
    </w:p>
  </w:footnote>
  <w:footnote w:id="1">
    <w:p w14:paraId="214B144F" w14:textId="77777777" w:rsidR="00AD459C" w:rsidRPr="00232394" w:rsidRDefault="00AD459C" w:rsidP="00C3283E">
      <w:pPr>
        <w:pStyle w:val="Textpoznmkypodiarou"/>
        <w:jc w:val="both"/>
      </w:pPr>
      <w:r>
        <w:rPr>
          <w:rStyle w:val="Odkaznapoznmkupodiarou"/>
        </w:rPr>
        <w:footnoteRef/>
      </w:r>
      <w:r>
        <w:t xml:space="preserve"> </w:t>
      </w:r>
      <w:r w:rsidRPr="00F02A5A">
        <w:rPr>
          <w:lang w:val="sk-SK"/>
        </w:rPr>
        <w:t>Vyhláška Ministerstva životného prostredia Slovenskej republiky č. 365/2015 Z. z., ktorou sa ustanovuje Katalóg odpadov</w:t>
      </w:r>
    </w:p>
  </w:footnote>
  <w:footnote w:id="2">
    <w:p w14:paraId="5856E387" w14:textId="77777777" w:rsidR="00AD459C" w:rsidRPr="00232394" w:rsidRDefault="00AD459C" w:rsidP="00C3283E">
      <w:pPr>
        <w:pStyle w:val="Textpoznmkypodiarou"/>
        <w:jc w:val="both"/>
      </w:pPr>
      <w:r>
        <w:rPr>
          <w:rStyle w:val="Odkaznapoznmkupodiarou"/>
        </w:rPr>
        <w:footnoteRef/>
      </w:r>
      <w:r>
        <w:t xml:space="preserve"> </w:t>
      </w:r>
      <w:r w:rsidRPr="00F02A5A">
        <w:rPr>
          <w:lang w:val="sk-SK"/>
        </w:rPr>
        <w:t>§ 81 ods. 1 zá</w:t>
      </w:r>
      <w:r>
        <w:rPr>
          <w:lang w:val="sk-SK"/>
        </w:rPr>
        <w:t>ko</w:t>
      </w:r>
      <w:r w:rsidRPr="00F02A5A">
        <w:rPr>
          <w:lang w:val="sk-SK"/>
        </w:rPr>
        <w:t>na o odpadoch</w:t>
      </w:r>
    </w:p>
  </w:footnote>
  <w:footnote w:id="3">
    <w:p w14:paraId="1863A12A" w14:textId="77777777" w:rsidR="00AD459C" w:rsidRPr="00232394" w:rsidRDefault="00AD459C" w:rsidP="00C3283E">
      <w:pPr>
        <w:pStyle w:val="Textpoznmkypodiarou"/>
        <w:jc w:val="both"/>
      </w:pPr>
      <w:r>
        <w:rPr>
          <w:rStyle w:val="Odkaznapoznmkupodiarou"/>
        </w:rPr>
        <w:footnoteRef/>
      </w:r>
      <w:r>
        <w:t xml:space="preserve"> </w:t>
      </w:r>
      <w:r w:rsidRPr="00F02A5A">
        <w:rPr>
          <w:lang w:val="sk-SK"/>
        </w:rPr>
        <w:t>§ 81 ods. 3 zá</w:t>
      </w:r>
      <w:r>
        <w:rPr>
          <w:lang w:val="sk-SK"/>
        </w:rPr>
        <w:t>ko</w:t>
      </w:r>
      <w:r w:rsidRPr="00F02A5A">
        <w:rPr>
          <w:lang w:val="sk-SK"/>
        </w:rPr>
        <w:t>na o odpadoch</w:t>
      </w:r>
    </w:p>
  </w:footnote>
  <w:footnote w:id="4">
    <w:p w14:paraId="412A8A0C" w14:textId="77777777" w:rsidR="00AD459C" w:rsidRPr="002B08F4" w:rsidRDefault="00AD459C" w:rsidP="00C3283E">
      <w:pPr>
        <w:pStyle w:val="Textpoznmkypodiarou"/>
        <w:jc w:val="both"/>
      </w:pPr>
      <w:r>
        <w:rPr>
          <w:rStyle w:val="Odkaznapoznmkupodiarou"/>
        </w:rPr>
        <w:footnoteRef/>
      </w:r>
      <w:r>
        <w:t xml:space="preserve"> </w:t>
      </w:r>
      <w:r>
        <w:rPr>
          <w:lang w:val="sk-SK"/>
        </w:rPr>
        <w:t>§.81 ods 18 zákona o odpadoch</w:t>
      </w:r>
    </w:p>
  </w:footnote>
  <w:footnote w:id="5">
    <w:p w14:paraId="17FEB445" w14:textId="77777777" w:rsidR="00AD459C" w:rsidRPr="002B08F4" w:rsidRDefault="00AD459C" w:rsidP="00C3283E">
      <w:pPr>
        <w:pStyle w:val="Textpoznmkypodiarou"/>
      </w:pPr>
      <w:r>
        <w:rPr>
          <w:rStyle w:val="Odkaznapoznmkupodiarou"/>
        </w:rPr>
        <w:footnoteRef/>
      </w:r>
      <w:r>
        <w:t xml:space="preserve"> </w:t>
      </w:r>
      <w:r w:rsidRPr="00F02A5A">
        <w:rPr>
          <w:lang w:val="sk-SK"/>
        </w:rPr>
        <w:t>§ 81 ods. 13 zá</w:t>
      </w:r>
      <w:r>
        <w:rPr>
          <w:lang w:val="sk-SK"/>
        </w:rPr>
        <w:t>ko</w:t>
      </w:r>
      <w:r w:rsidRPr="00F02A5A">
        <w:rPr>
          <w:lang w:val="sk-SK"/>
        </w:rPr>
        <w:t>na o odpadoch</w:t>
      </w:r>
    </w:p>
  </w:footnote>
  <w:footnote w:id="6">
    <w:p w14:paraId="2156809A" w14:textId="77777777" w:rsidR="003B2CD4" w:rsidRPr="003B2CD4" w:rsidRDefault="003B2CD4" w:rsidP="003B2CD4">
      <w:pPr>
        <w:pStyle w:val="Textpoznmkypodiarou"/>
        <w:rPr>
          <w:lang w:val="sk-SK"/>
        </w:rPr>
      </w:pPr>
      <w:r>
        <w:rPr>
          <w:rStyle w:val="Odkaznapoznmkupodiarou"/>
        </w:rPr>
        <w:footnoteRef/>
      </w:r>
      <w:r>
        <w:t xml:space="preserve"> </w:t>
      </w:r>
      <w:r>
        <w:rPr>
          <w:lang w:val="sk-SK"/>
        </w:rPr>
        <w:t xml:space="preserve">§81 </w:t>
      </w:r>
      <w:r w:rsidRPr="003B2CD4">
        <w:rPr>
          <w:lang w:val="sk-SK"/>
        </w:rPr>
        <w:t>ods. 1 zákona o odpadoch</w:t>
      </w:r>
    </w:p>
  </w:footnote>
  <w:footnote w:id="7">
    <w:p w14:paraId="0E905D01" w14:textId="77777777" w:rsidR="00AD459C" w:rsidRPr="002B08F4" w:rsidRDefault="00AD459C" w:rsidP="00C3283E">
      <w:pPr>
        <w:pStyle w:val="Textpoznmkypodiarou"/>
        <w:jc w:val="both"/>
      </w:pPr>
      <w:r>
        <w:rPr>
          <w:rStyle w:val="Odkaznapoznmkupodiarou"/>
        </w:rPr>
        <w:footnoteRef/>
      </w:r>
      <w:r>
        <w:t xml:space="preserve"> </w:t>
      </w:r>
      <w:r>
        <w:rPr>
          <w:lang w:val="sk-SK"/>
        </w:rPr>
        <w:t>§ 81 ods. 20 zákona o odpadoch</w:t>
      </w:r>
    </w:p>
  </w:footnote>
  <w:footnote w:id="8">
    <w:p w14:paraId="534CA6A9" w14:textId="77777777" w:rsidR="00AD459C" w:rsidRPr="002B08F4" w:rsidRDefault="00AD459C" w:rsidP="00C3283E">
      <w:pPr>
        <w:pStyle w:val="Textpoznmkypodiarou"/>
        <w:jc w:val="both"/>
      </w:pPr>
      <w:r>
        <w:rPr>
          <w:rStyle w:val="Odkaznapoznmkupodiarou"/>
        </w:rPr>
        <w:footnoteRef/>
      </w:r>
      <w:r>
        <w:t xml:space="preserve"> </w:t>
      </w:r>
      <w:r>
        <w:rPr>
          <w:lang w:val="sk-SK"/>
        </w:rPr>
        <w:t>Všeobecne záväzné nariadenie mesta Senec č. 8/2019 o miestnych daniach a miestnom poplatku za komunálne odpady a drobné stavebné odpady</w:t>
      </w:r>
    </w:p>
  </w:footnote>
  <w:footnote w:id="9">
    <w:p w14:paraId="3EA27D2F" w14:textId="77777777" w:rsidR="00AD459C" w:rsidRPr="002B08F4" w:rsidRDefault="00AD459C" w:rsidP="00C3283E">
      <w:pPr>
        <w:pStyle w:val="Textpoznmkypodiarou"/>
      </w:pPr>
      <w:r>
        <w:rPr>
          <w:rStyle w:val="Odkaznapoznmkupodiarou"/>
        </w:rPr>
        <w:footnoteRef/>
      </w:r>
      <w:r>
        <w:t xml:space="preserve"> </w:t>
      </w:r>
      <w:r>
        <w:rPr>
          <w:lang w:val="sk-SK"/>
        </w:rPr>
        <w:t>§ 83 zákona o odpadoch</w:t>
      </w:r>
    </w:p>
  </w:footnote>
  <w:footnote w:id="10">
    <w:p w14:paraId="7AA93B1A" w14:textId="77777777" w:rsidR="00AD459C" w:rsidRPr="002B08F4" w:rsidRDefault="00AD459C" w:rsidP="00C3283E">
      <w:pPr>
        <w:pStyle w:val="Textpoznmkypodiarou"/>
      </w:pPr>
      <w:r>
        <w:rPr>
          <w:rStyle w:val="Odkaznapoznmkupodiarou"/>
        </w:rPr>
        <w:footnoteRef/>
      </w:r>
      <w:r>
        <w:t xml:space="preserve"> </w:t>
      </w:r>
      <w:r w:rsidRPr="00A664D2">
        <w:rPr>
          <w:lang w:val="sk-SK"/>
        </w:rPr>
        <w:t xml:space="preserve">Napr. § 39b </w:t>
      </w:r>
      <w:r w:rsidRPr="007F0D34">
        <w:rPr>
          <w:lang w:val="sk-SK"/>
        </w:rPr>
        <w:t>zá</w:t>
      </w:r>
      <w:r>
        <w:rPr>
          <w:lang w:val="sk-SK"/>
        </w:rPr>
        <w:t>ko</w:t>
      </w:r>
      <w:r w:rsidRPr="007F0D34">
        <w:rPr>
          <w:lang w:val="sk-SK"/>
        </w:rPr>
        <w:t>na č. 39/2007 Z. z. o veterinárnej starostlivosti</w:t>
      </w:r>
    </w:p>
  </w:footnote>
  <w:footnote w:id="11">
    <w:p w14:paraId="494D5C24" w14:textId="77777777" w:rsidR="00AD459C" w:rsidRPr="002B08F4" w:rsidRDefault="00AD459C" w:rsidP="00C3283E">
      <w:pPr>
        <w:pStyle w:val="Textpoznmkypodiarou"/>
      </w:pPr>
      <w:r>
        <w:rPr>
          <w:rStyle w:val="Odkaznapoznmkupodiarou"/>
        </w:rPr>
        <w:footnoteRef/>
      </w:r>
      <w:r>
        <w:t xml:space="preserve"> </w:t>
      </w:r>
      <w:r w:rsidRPr="003E2B08">
        <w:rPr>
          <w:lang w:val="sk-SK"/>
        </w:rPr>
        <w:t>§ 81 ods. 4 zá</w:t>
      </w:r>
      <w:r>
        <w:rPr>
          <w:lang w:val="sk-SK"/>
        </w:rPr>
        <w:t>ko</w:t>
      </w:r>
      <w:r w:rsidRPr="003E2B08">
        <w:rPr>
          <w:lang w:val="sk-SK"/>
        </w:rPr>
        <w:t>na o odpadoch</w:t>
      </w:r>
    </w:p>
  </w:footnote>
  <w:footnote w:id="12">
    <w:p w14:paraId="37D4A91F" w14:textId="77777777" w:rsidR="00012B55" w:rsidRPr="00012B55" w:rsidRDefault="00012B55">
      <w:pPr>
        <w:pStyle w:val="Textpoznmkypodiarou"/>
        <w:rPr>
          <w:lang w:val="sk-SK"/>
        </w:rPr>
      </w:pPr>
      <w:r w:rsidRPr="00544BEB">
        <w:rPr>
          <w:rStyle w:val="Odkaznapoznmkupodiarou"/>
          <w:color w:val="000000" w:themeColor="text1"/>
        </w:rPr>
        <w:footnoteRef/>
      </w:r>
      <w:r w:rsidRPr="00544BEB">
        <w:rPr>
          <w:color w:val="000000" w:themeColor="text1"/>
        </w:rPr>
        <w:t xml:space="preserve"> </w:t>
      </w:r>
      <w:r w:rsidRPr="00544BEB">
        <w:rPr>
          <w:color w:val="000000" w:themeColor="text1"/>
          <w:lang w:val="sk-SK"/>
        </w:rPr>
        <w:t>§81 ods. 1 písm. b)</w:t>
      </w:r>
    </w:p>
  </w:footnote>
  <w:footnote w:id="13">
    <w:p w14:paraId="7468CE25" w14:textId="77777777" w:rsidR="00AD459C" w:rsidRPr="002B08F4" w:rsidRDefault="00AD459C" w:rsidP="00C3283E">
      <w:pPr>
        <w:pStyle w:val="Textpoznmkypodiarou"/>
      </w:pPr>
      <w:r>
        <w:rPr>
          <w:rStyle w:val="Odkaznapoznmkupodiarou"/>
        </w:rPr>
        <w:footnoteRef/>
      </w:r>
      <w:r>
        <w:t xml:space="preserve"> </w:t>
      </w:r>
      <w:r w:rsidRPr="00D51C0E">
        <w:rPr>
          <w:lang w:val="sk-SK"/>
        </w:rPr>
        <w:t>§ 14 ods. 3 písm. a)</w:t>
      </w:r>
      <w:r>
        <w:rPr>
          <w:color w:val="FF0000"/>
          <w:lang w:val="sk-SK"/>
        </w:rPr>
        <w:t xml:space="preserve"> </w:t>
      </w:r>
      <w:r w:rsidRPr="00591B49">
        <w:rPr>
          <w:lang w:val="sk-SK"/>
        </w:rPr>
        <w:t>a ods. 4 a 5</w:t>
      </w:r>
      <w:r w:rsidRPr="00F90435">
        <w:rPr>
          <w:color w:val="FF0000"/>
          <w:lang w:val="sk-SK"/>
        </w:rPr>
        <w:t xml:space="preserve"> </w:t>
      </w:r>
      <w:r w:rsidRPr="003B750F">
        <w:rPr>
          <w:lang w:val="sk-SK"/>
        </w:rPr>
        <w:t>vyhlášky, ktorou sa vy</w:t>
      </w:r>
      <w:r>
        <w:rPr>
          <w:lang w:val="sk-SK"/>
        </w:rPr>
        <w:t>ko</w:t>
      </w:r>
      <w:r w:rsidRPr="003B750F">
        <w:rPr>
          <w:lang w:val="sk-SK"/>
        </w:rPr>
        <w:t>návajú niektoré ustanovenia zá</w:t>
      </w:r>
      <w:r>
        <w:rPr>
          <w:lang w:val="sk-SK"/>
        </w:rPr>
        <w:t>ko</w:t>
      </w:r>
      <w:r w:rsidRPr="003B750F">
        <w:rPr>
          <w:lang w:val="sk-SK"/>
        </w:rPr>
        <w:t>na o odpadoch</w:t>
      </w:r>
    </w:p>
  </w:footnote>
  <w:footnote w:id="14">
    <w:p w14:paraId="73B95102" w14:textId="77777777" w:rsidR="00AD459C" w:rsidRPr="002B08F4" w:rsidRDefault="00AD459C" w:rsidP="00C3283E">
      <w:pPr>
        <w:pStyle w:val="Textpoznmkypodiarou"/>
      </w:pPr>
      <w:r>
        <w:rPr>
          <w:rStyle w:val="Odkaznapoznmkupodiarou"/>
        </w:rPr>
        <w:footnoteRef/>
      </w:r>
      <w:r>
        <w:t xml:space="preserve"> </w:t>
      </w:r>
      <w:r w:rsidRPr="00D51C0E">
        <w:rPr>
          <w:lang w:val="sk-SK"/>
        </w:rPr>
        <w:t xml:space="preserve">§ 14 ods. 3 písm. </w:t>
      </w:r>
      <w:r>
        <w:rPr>
          <w:lang w:val="sk-SK"/>
        </w:rPr>
        <w:t>c</w:t>
      </w:r>
      <w:r w:rsidRPr="00D51C0E">
        <w:rPr>
          <w:lang w:val="sk-SK"/>
        </w:rPr>
        <w:t xml:space="preserve">) </w:t>
      </w:r>
      <w:r w:rsidRPr="00591B49">
        <w:rPr>
          <w:lang w:val="sk-SK"/>
        </w:rPr>
        <w:t xml:space="preserve">a ods. 4 a 5 </w:t>
      </w:r>
      <w:r w:rsidRPr="00455479">
        <w:rPr>
          <w:lang w:val="sk-SK"/>
        </w:rPr>
        <w:t>vyhlášky, ktorou sa vy</w:t>
      </w:r>
      <w:r>
        <w:rPr>
          <w:lang w:val="sk-SK"/>
        </w:rPr>
        <w:t>ko</w:t>
      </w:r>
      <w:r w:rsidRPr="00455479">
        <w:rPr>
          <w:lang w:val="sk-SK"/>
        </w:rPr>
        <w:t>návajú niektoré ustanovenia zá</w:t>
      </w:r>
      <w:r>
        <w:rPr>
          <w:lang w:val="sk-SK"/>
        </w:rPr>
        <w:t>ko</w:t>
      </w:r>
      <w:r w:rsidRPr="00455479">
        <w:rPr>
          <w:lang w:val="sk-SK"/>
        </w:rPr>
        <w:t>na o odpadoch</w:t>
      </w:r>
    </w:p>
  </w:footnote>
  <w:footnote w:id="15">
    <w:p w14:paraId="2765A566" w14:textId="77777777" w:rsidR="00AD459C" w:rsidRPr="002B08F4" w:rsidRDefault="00AD459C" w:rsidP="00C3283E">
      <w:pPr>
        <w:pStyle w:val="Textpoznmkypodiarou"/>
      </w:pPr>
      <w:r>
        <w:rPr>
          <w:rStyle w:val="Odkaznapoznmkupodiarou"/>
        </w:rPr>
        <w:footnoteRef/>
      </w:r>
      <w:r>
        <w:t xml:space="preserve"> </w:t>
      </w:r>
      <w:r w:rsidRPr="00A664D2">
        <w:rPr>
          <w:lang w:val="sk-SK"/>
        </w:rPr>
        <w:t>§ 14 ods. 6</w:t>
      </w:r>
      <w:r w:rsidRPr="00455479">
        <w:rPr>
          <w:lang w:val="sk-SK"/>
        </w:rPr>
        <w:t xml:space="preserve"> vyhlášky, ktorou sa vy</w:t>
      </w:r>
      <w:r>
        <w:rPr>
          <w:lang w:val="sk-SK"/>
        </w:rPr>
        <w:t>ko</w:t>
      </w:r>
      <w:r w:rsidRPr="00455479">
        <w:rPr>
          <w:lang w:val="sk-SK"/>
        </w:rPr>
        <w:t>návajú niektoré ustanovenia zá</w:t>
      </w:r>
      <w:r>
        <w:rPr>
          <w:lang w:val="sk-SK"/>
        </w:rPr>
        <w:t>ko</w:t>
      </w:r>
      <w:r w:rsidRPr="00455479">
        <w:rPr>
          <w:lang w:val="sk-SK"/>
        </w:rPr>
        <w:t>na o odpadoch</w:t>
      </w:r>
    </w:p>
  </w:footnote>
  <w:footnote w:id="16">
    <w:p w14:paraId="018714A6" w14:textId="77777777" w:rsidR="00AD459C" w:rsidRPr="002B08F4" w:rsidRDefault="00AD459C" w:rsidP="00C3283E">
      <w:pPr>
        <w:pStyle w:val="Textpoznmkypodiarou"/>
      </w:pPr>
      <w:r>
        <w:rPr>
          <w:rStyle w:val="Odkaznapoznmkupodiarou"/>
        </w:rPr>
        <w:footnoteRef/>
      </w:r>
      <w:r>
        <w:t xml:space="preserve"> </w:t>
      </w:r>
      <w:r w:rsidRPr="00D51C0E">
        <w:rPr>
          <w:lang w:val="sk-SK"/>
        </w:rPr>
        <w:t xml:space="preserve">§ 14 ods. 3 písm. b) </w:t>
      </w:r>
      <w:r w:rsidRPr="00591B49">
        <w:rPr>
          <w:lang w:val="sk-SK"/>
        </w:rPr>
        <w:t>a ods. 4 a 5</w:t>
      </w:r>
      <w:r w:rsidRPr="00F90435">
        <w:rPr>
          <w:color w:val="FF0000"/>
          <w:lang w:val="sk-SK"/>
        </w:rPr>
        <w:t xml:space="preserve"> </w:t>
      </w:r>
      <w:r w:rsidRPr="00455479">
        <w:rPr>
          <w:lang w:val="sk-SK"/>
        </w:rPr>
        <w:t>vyhlášky, ktorou sa vy</w:t>
      </w:r>
      <w:r>
        <w:rPr>
          <w:lang w:val="sk-SK"/>
        </w:rPr>
        <w:t>ko</w:t>
      </w:r>
      <w:r w:rsidRPr="00455479">
        <w:rPr>
          <w:lang w:val="sk-SK"/>
        </w:rPr>
        <w:t>návajú niektoré ustanovenia zá</w:t>
      </w:r>
      <w:r>
        <w:rPr>
          <w:lang w:val="sk-SK"/>
        </w:rPr>
        <w:t>ko</w:t>
      </w:r>
      <w:r w:rsidRPr="00455479">
        <w:rPr>
          <w:lang w:val="sk-SK"/>
        </w:rPr>
        <w:t>na o odpadoch</w:t>
      </w:r>
    </w:p>
  </w:footnote>
  <w:footnote w:id="17">
    <w:p w14:paraId="362FC892" w14:textId="77777777" w:rsidR="00AD459C" w:rsidRPr="008236BD" w:rsidRDefault="00AD459C" w:rsidP="00C3283E">
      <w:pPr>
        <w:pStyle w:val="Textpoznmkypodiarou"/>
        <w:rPr>
          <w:lang w:val="sk-SK"/>
        </w:rPr>
      </w:pPr>
      <w:r w:rsidRPr="00455479">
        <w:rPr>
          <w:rStyle w:val="Odkaznapoznmkupodiarou"/>
        </w:rPr>
        <w:footnoteRef/>
      </w:r>
      <w:r w:rsidRPr="00455479">
        <w:t xml:space="preserve"> </w:t>
      </w:r>
      <w:r w:rsidRPr="00455479">
        <w:rPr>
          <w:lang w:val="sk-SK"/>
        </w:rPr>
        <w:t>§ 81 ods. 7 písm. g) zá</w:t>
      </w:r>
      <w:r>
        <w:rPr>
          <w:lang w:val="sk-SK"/>
        </w:rPr>
        <w:t>ko</w:t>
      </w:r>
      <w:r w:rsidRPr="00455479">
        <w:rPr>
          <w:lang w:val="sk-SK"/>
        </w:rPr>
        <w:t>na o odpadoch</w:t>
      </w:r>
    </w:p>
  </w:footnote>
  <w:footnote w:id="18">
    <w:p w14:paraId="622E5F95" w14:textId="77777777" w:rsidR="00505DBD" w:rsidRDefault="00505DBD">
      <w:pPr>
        <w:pStyle w:val="Textpoznmkypodiarou"/>
        <w:rPr>
          <w:color w:val="000000" w:themeColor="text1"/>
          <w:lang w:val="sk-SK"/>
        </w:rPr>
      </w:pPr>
      <w:r w:rsidRPr="000258F2">
        <w:rPr>
          <w:rStyle w:val="Odkaznapoznmkupodiarou"/>
          <w:color w:val="000000" w:themeColor="text1"/>
        </w:rPr>
        <w:footnoteRef/>
      </w:r>
      <w:r w:rsidRPr="000258F2">
        <w:rPr>
          <w:color w:val="000000" w:themeColor="text1"/>
        </w:rPr>
        <w:t xml:space="preserve"> </w:t>
      </w:r>
      <w:r w:rsidRPr="000258F2">
        <w:rPr>
          <w:color w:val="000000" w:themeColor="text1"/>
          <w:lang w:val="sk-SK"/>
        </w:rPr>
        <w:t>VZN o miestnych daniach a poplatku za KO a</w:t>
      </w:r>
      <w:r w:rsidR="009C690C">
        <w:rPr>
          <w:color w:val="000000" w:themeColor="text1"/>
          <w:lang w:val="sk-SK"/>
        </w:rPr>
        <w:t> </w:t>
      </w:r>
      <w:r w:rsidRPr="000258F2">
        <w:rPr>
          <w:color w:val="000000" w:themeColor="text1"/>
          <w:lang w:val="sk-SK"/>
        </w:rPr>
        <w:t>DSO</w:t>
      </w:r>
    </w:p>
    <w:p w14:paraId="2815B491" w14:textId="77777777" w:rsidR="009C690C" w:rsidRDefault="009C690C">
      <w:pPr>
        <w:pStyle w:val="Textpoznmkypodiarou"/>
        <w:rPr>
          <w:color w:val="000000" w:themeColor="text1"/>
          <w:lang w:val="sk-SK"/>
        </w:rPr>
      </w:pPr>
    </w:p>
    <w:p w14:paraId="63BCE58E" w14:textId="77777777" w:rsidR="009C690C" w:rsidRDefault="009C690C">
      <w:pPr>
        <w:pStyle w:val="Textpoznmkypodiarou"/>
        <w:rPr>
          <w:color w:val="000000" w:themeColor="text1"/>
          <w:lang w:val="sk-SK"/>
        </w:rPr>
      </w:pPr>
    </w:p>
    <w:p w14:paraId="60BF7258" w14:textId="77777777" w:rsidR="009C690C" w:rsidRDefault="009C690C">
      <w:pPr>
        <w:pStyle w:val="Textpoznmkypodiarou"/>
        <w:rPr>
          <w:color w:val="000000" w:themeColor="text1"/>
          <w:lang w:val="sk-SK"/>
        </w:rPr>
      </w:pPr>
    </w:p>
    <w:p w14:paraId="2B927A2E" w14:textId="77777777" w:rsidR="009C690C" w:rsidRPr="00505DBD" w:rsidRDefault="009C690C">
      <w:pPr>
        <w:pStyle w:val="Textpoznmkypodiarou"/>
        <w:rPr>
          <w:lang w:val="sk-SK"/>
        </w:rPr>
      </w:pPr>
    </w:p>
  </w:footnote>
  <w:footnote w:id="19">
    <w:p w14:paraId="2D65F2E1" w14:textId="77777777" w:rsidR="00AD459C" w:rsidRPr="00144D9D" w:rsidRDefault="00AD459C" w:rsidP="00C3283E">
      <w:pPr>
        <w:pStyle w:val="Textpoznmkypodiarou"/>
        <w:rPr>
          <w:lang w:val="sk-SK"/>
        </w:rPr>
      </w:pPr>
      <w:r w:rsidRPr="00041D62">
        <w:rPr>
          <w:rStyle w:val="Odkaznapoznmkupodiarou"/>
          <w:color w:val="000000" w:themeColor="text1"/>
        </w:rPr>
        <w:footnoteRef/>
      </w:r>
      <w:r w:rsidRPr="00041D62">
        <w:rPr>
          <w:color w:val="000000" w:themeColor="text1"/>
        </w:rPr>
        <w:t xml:space="preserve"> </w:t>
      </w:r>
      <w:r w:rsidRPr="00041D62">
        <w:rPr>
          <w:color w:val="000000" w:themeColor="text1"/>
          <w:lang w:val="sk-SK"/>
        </w:rPr>
        <w:t>§ 115, § 116, § 117 zákona o odpadoch č. 79/2015 Z.z.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6BA0" w14:textId="77777777" w:rsidR="00AD459C" w:rsidRDefault="00AD459C">
    <w:pPr>
      <w:pStyle w:val="Hlavika"/>
    </w:pPr>
  </w:p>
  <w:p w14:paraId="3101A0D5" w14:textId="77777777" w:rsidR="00AD459C" w:rsidRDefault="00AD459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5245" w14:textId="77777777" w:rsidR="00AD459C" w:rsidRPr="002737F8" w:rsidRDefault="00AD459C" w:rsidP="00AD459C">
    <w:pPr>
      <w:autoSpaceDE w:val="0"/>
      <w:autoSpaceDN w:val="0"/>
      <w:adjustRightInd w:val="0"/>
      <w:rPr>
        <w:rFonts w:cstheme="minorHAnsi"/>
        <w:b/>
        <w:bCs/>
        <w:sz w:val="32"/>
        <w:szCs w:val="28"/>
        <w:u w:val="single"/>
      </w:rPr>
    </w:pPr>
    <w:r w:rsidRPr="00194553">
      <w:rPr>
        <w:rFonts w:ascii="TimesNewRomanPS-BoldMT" w:hAnsi="TimesNewRomanPS-BoldMT" w:cs="TimesNewRomanPS-BoldMT"/>
        <w:b/>
        <w:bCs/>
        <w:noProof/>
        <w:sz w:val="28"/>
        <w:szCs w:val="28"/>
        <w:lang w:eastAsia="sk-SK"/>
      </w:rPr>
      <w:drawing>
        <wp:anchor distT="0" distB="0" distL="114300" distR="114300" simplePos="0" relativeHeight="251662336" behindDoc="0" locked="0" layoutInCell="1" allowOverlap="1" wp14:anchorId="7AFC9D46" wp14:editId="482A7EB0">
          <wp:simplePos x="0" y="0"/>
          <wp:positionH relativeFrom="rightMargin">
            <wp:align>left</wp:align>
          </wp:positionH>
          <wp:positionV relativeFrom="paragraph">
            <wp:posOffset>-119380</wp:posOffset>
          </wp:positionV>
          <wp:extent cx="657225" cy="762000"/>
          <wp:effectExtent l="0" t="0" r="9525" b="0"/>
          <wp:wrapThrough wrapText="bothSides">
            <wp:wrapPolygon edited="0">
              <wp:start x="0" y="0"/>
              <wp:lineTo x="0" y="21060"/>
              <wp:lineTo x="21287" y="21060"/>
              <wp:lineTo x="21287" y="0"/>
              <wp:lineTo x="0" y="0"/>
            </wp:wrapPolygon>
          </wp:wrapThrough>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7225" cy="762000"/>
                  </a:xfrm>
                  <a:prstGeom prst="rect">
                    <a:avLst/>
                  </a:prstGeom>
                </pic:spPr>
              </pic:pic>
            </a:graphicData>
          </a:graphic>
        </wp:anchor>
      </w:drawing>
    </w:r>
  </w:p>
  <w:p w14:paraId="1677E15C" w14:textId="77777777" w:rsidR="00AD459C" w:rsidRDefault="00AD459C">
    <w:pPr>
      <w:pStyle w:val="Hlavika"/>
    </w:pPr>
  </w:p>
  <w:p w14:paraId="100D340E" w14:textId="77777777" w:rsidR="00AD459C" w:rsidRDefault="00AD459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4D41"/>
    <w:multiLevelType w:val="hybridMultilevel"/>
    <w:tmpl w:val="87FEB5BC"/>
    <w:lvl w:ilvl="0" w:tplc="A196A1B0">
      <w:start w:val="1"/>
      <w:numFmt w:val="decimal"/>
      <w:lvlText w:val="(%1)"/>
      <w:lvlJc w:val="left"/>
      <w:pPr>
        <w:ind w:left="360" w:hanging="360"/>
      </w:pPr>
      <w:rPr>
        <w:rFonts w:hint="default"/>
      </w:rPr>
    </w:lvl>
    <w:lvl w:ilvl="1" w:tplc="041B0019" w:tentative="1">
      <w:start w:val="1"/>
      <w:numFmt w:val="lowerLetter"/>
      <w:lvlText w:val="%2."/>
      <w:lvlJc w:val="left"/>
      <w:pPr>
        <w:ind w:left="1792" w:hanging="360"/>
      </w:pPr>
    </w:lvl>
    <w:lvl w:ilvl="2" w:tplc="041B001B" w:tentative="1">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1" w15:restartNumberingAfterBreak="0">
    <w:nsid w:val="058F72B4"/>
    <w:multiLevelType w:val="hybridMultilevel"/>
    <w:tmpl w:val="6D7A5B5C"/>
    <w:lvl w:ilvl="0" w:tplc="288E273E">
      <w:start w:val="1"/>
      <w:numFmt w:val="decimal"/>
      <w:lvlText w:val="(%1)"/>
      <w:lvlJc w:val="left"/>
      <w:pPr>
        <w:ind w:left="357" w:hanging="357"/>
      </w:pPr>
      <w:rPr>
        <w:rFonts w:hint="default"/>
      </w:rPr>
    </w:lvl>
    <w:lvl w:ilvl="1" w:tplc="041B0017">
      <w:start w:val="1"/>
      <w:numFmt w:val="lowerLetter"/>
      <w:lvlText w:val="%2)"/>
      <w:lvlJc w:val="left"/>
      <w:pPr>
        <w:ind w:left="357" w:firstLine="0"/>
      </w:pPr>
      <w:rPr>
        <w:rFonts w:hint="default"/>
      </w:rPr>
    </w:lvl>
    <w:lvl w:ilvl="2" w:tplc="041B001B" w:tentative="1">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2" w15:restartNumberingAfterBreak="0">
    <w:nsid w:val="09BF0EFA"/>
    <w:multiLevelType w:val="hybridMultilevel"/>
    <w:tmpl w:val="055C0058"/>
    <w:lvl w:ilvl="0" w:tplc="3A88C20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932986"/>
    <w:multiLevelType w:val="hybridMultilevel"/>
    <w:tmpl w:val="6BF02FA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E047085"/>
    <w:multiLevelType w:val="multilevel"/>
    <w:tmpl w:val="733683BE"/>
    <w:lvl w:ilvl="0">
      <w:start w:val="1"/>
      <w:numFmt w:val="decimal"/>
      <w:lvlText w:val="(%1)"/>
      <w:lvlJc w:val="left"/>
      <w:pPr>
        <w:ind w:left="502" w:hanging="360"/>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A05331"/>
    <w:multiLevelType w:val="hybridMultilevel"/>
    <w:tmpl w:val="9F261332"/>
    <w:lvl w:ilvl="0" w:tplc="D6C26D38">
      <w:start w:val="1"/>
      <w:numFmt w:val="decimal"/>
      <w:lvlText w:val="(%1)"/>
      <w:lvlJc w:val="left"/>
      <w:pPr>
        <w:ind w:left="360" w:hanging="360"/>
      </w:pPr>
      <w:rPr>
        <w:rFonts w:hint="default"/>
        <w:b w:val="0"/>
        <w:w w:val="100"/>
        <w:sz w:val="22"/>
        <w:szCs w:val="22"/>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3314EA"/>
    <w:multiLevelType w:val="multilevel"/>
    <w:tmpl w:val="FDD0D548"/>
    <w:lvl w:ilvl="0">
      <w:start w:val="1"/>
      <w:numFmt w:val="decimal"/>
      <w:lvlText w:val="(%1)"/>
      <w:lvlJc w:val="left"/>
      <w:pPr>
        <w:ind w:left="357" w:hanging="357"/>
      </w:pPr>
      <w:rPr>
        <w:rFonts w:hint="default"/>
        <w:w w:val="100"/>
        <w:sz w:val="22"/>
        <w:szCs w:val="22"/>
      </w:rPr>
    </w:lvl>
    <w:lvl w:ilvl="1">
      <w:start w:val="1"/>
      <w:numFmt w:val="bullet"/>
      <w:lvlText w:val=""/>
      <w:lvlJc w:val="left"/>
      <w:pPr>
        <w:ind w:left="1414" w:hanging="284"/>
      </w:pPr>
      <w:rPr>
        <w:rFonts w:ascii="Symbol" w:hAnsi="Symbol" w:cs="Symbol" w:hint="default"/>
      </w:rPr>
    </w:lvl>
    <w:lvl w:ilvl="2">
      <w:start w:val="1"/>
      <w:numFmt w:val="bullet"/>
      <w:lvlText w:val=""/>
      <w:lvlJc w:val="left"/>
      <w:pPr>
        <w:ind w:left="2329" w:hanging="284"/>
      </w:pPr>
      <w:rPr>
        <w:rFonts w:ascii="Symbol" w:hAnsi="Symbol" w:cs="Symbol" w:hint="default"/>
      </w:rPr>
    </w:lvl>
    <w:lvl w:ilvl="3">
      <w:start w:val="1"/>
      <w:numFmt w:val="bullet"/>
      <w:lvlText w:val=""/>
      <w:lvlJc w:val="left"/>
      <w:pPr>
        <w:ind w:left="3243" w:hanging="284"/>
      </w:pPr>
      <w:rPr>
        <w:rFonts w:ascii="Symbol" w:hAnsi="Symbol" w:cs="Symbol" w:hint="default"/>
      </w:rPr>
    </w:lvl>
    <w:lvl w:ilvl="4">
      <w:start w:val="1"/>
      <w:numFmt w:val="bullet"/>
      <w:lvlText w:val=""/>
      <w:lvlJc w:val="left"/>
      <w:pPr>
        <w:ind w:left="4158" w:hanging="284"/>
      </w:pPr>
      <w:rPr>
        <w:rFonts w:ascii="Symbol" w:hAnsi="Symbol" w:cs="Symbol" w:hint="default"/>
      </w:rPr>
    </w:lvl>
    <w:lvl w:ilvl="5">
      <w:start w:val="1"/>
      <w:numFmt w:val="bullet"/>
      <w:lvlText w:val=""/>
      <w:lvlJc w:val="left"/>
      <w:pPr>
        <w:ind w:left="5073" w:hanging="284"/>
      </w:pPr>
      <w:rPr>
        <w:rFonts w:ascii="Symbol" w:hAnsi="Symbol" w:cs="Symbol" w:hint="default"/>
      </w:rPr>
    </w:lvl>
    <w:lvl w:ilvl="6">
      <w:start w:val="1"/>
      <w:numFmt w:val="bullet"/>
      <w:lvlText w:val=""/>
      <w:lvlJc w:val="left"/>
      <w:pPr>
        <w:ind w:left="5987" w:hanging="284"/>
      </w:pPr>
      <w:rPr>
        <w:rFonts w:ascii="Symbol" w:hAnsi="Symbol" w:cs="Symbol" w:hint="default"/>
      </w:rPr>
    </w:lvl>
    <w:lvl w:ilvl="7">
      <w:start w:val="1"/>
      <w:numFmt w:val="bullet"/>
      <w:lvlText w:val=""/>
      <w:lvlJc w:val="left"/>
      <w:pPr>
        <w:ind w:left="6902" w:hanging="284"/>
      </w:pPr>
      <w:rPr>
        <w:rFonts w:ascii="Symbol" w:hAnsi="Symbol" w:cs="Symbol" w:hint="default"/>
      </w:rPr>
    </w:lvl>
    <w:lvl w:ilvl="8">
      <w:start w:val="1"/>
      <w:numFmt w:val="bullet"/>
      <w:lvlText w:val=""/>
      <w:lvlJc w:val="left"/>
      <w:pPr>
        <w:ind w:left="7817" w:hanging="284"/>
      </w:pPr>
      <w:rPr>
        <w:rFonts w:ascii="Symbol" w:hAnsi="Symbol" w:cs="Symbol" w:hint="default"/>
      </w:rPr>
    </w:lvl>
  </w:abstractNum>
  <w:abstractNum w:abstractNumId="7" w15:restartNumberingAfterBreak="0">
    <w:nsid w:val="133462B1"/>
    <w:multiLevelType w:val="multilevel"/>
    <w:tmpl w:val="903E0CEA"/>
    <w:lvl w:ilvl="0">
      <w:start w:val="1"/>
      <w:numFmt w:val="decimal"/>
      <w:lvlText w:val="(%1)"/>
      <w:lvlJc w:val="left"/>
      <w:pPr>
        <w:ind w:left="357" w:hanging="357"/>
      </w:pPr>
      <w:rPr>
        <w:rFonts w:hint="default"/>
        <w:w w:val="100"/>
        <w:sz w:val="22"/>
        <w:szCs w:val="22"/>
      </w:rPr>
    </w:lvl>
    <w:lvl w:ilvl="1">
      <w:start w:val="1"/>
      <w:numFmt w:val="lowerLetter"/>
      <w:lvlText w:val="%2)"/>
      <w:lvlJc w:val="left"/>
      <w:pPr>
        <w:ind w:left="1414" w:hanging="284"/>
      </w:pPr>
      <w:rPr>
        <w:rFonts w:ascii="Calibri" w:eastAsia="Calibri" w:hAnsi="Calibri" w:cs="Times New Roman" w:hint="default"/>
      </w:rPr>
    </w:lvl>
    <w:lvl w:ilvl="2">
      <w:start w:val="1"/>
      <w:numFmt w:val="bullet"/>
      <w:lvlText w:val=""/>
      <w:lvlJc w:val="left"/>
      <w:pPr>
        <w:ind w:left="2329" w:hanging="284"/>
      </w:pPr>
      <w:rPr>
        <w:rFonts w:ascii="Symbol" w:hAnsi="Symbol" w:cs="Symbol" w:hint="default"/>
      </w:rPr>
    </w:lvl>
    <w:lvl w:ilvl="3">
      <w:start w:val="1"/>
      <w:numFmt w:val="bullet"/>
      <w:lvlText w:val=""/>
      <w:lvlJc w:val="left"/>
      <w:pPr>
        <w:ind w:left="3243" w:hanging="284"/>
      </w:pPr>
      <w:rPr>
        <w:rFonts w:ascii="Symbol" w:hAnsi="Symbol" w:cs="Symbol" w:hint="default"/>
      </w:rPr>
    </w:lvl>
    <w:lvl w:ilvl="4">
      <w:start w:val="1"/>
      <w:numFmt w:val="bullet"/>
      <w:lvlText w:val=""/>
      <w:lvlJc w:val="left"/>
      <w:pPr>
        <w:ind w:left="4158" w:hanging="284"/>
      </w:pPr>
      <w:rPr>
        <w:rFonts w:ascii="Symbol" w:hAnsi="Symbol" w:cs="Symbol" w:hint="default"/>
      </w:rPr>
    </w:lvl>
    <w:lvl w:ilvl="5">
      <w:start w:val="1"/>
      <w:numFmt w:val="bullet"/>
      <w:lvlText w:val=""/>
      <w:lvlJc w:val="left"/>
      <w:pPr>
        <w:ind w:left="5073" w:hanging="284"/>
      </w:pPr>
      <w:rPr>
        <w:rFonts w:ascii="Symbol" w:hAnsi="Symbol" w:cs="Symbol" w:hint="default"/>
      </w:rPr>
    </w:lvl>
    <w:lvl w:ilvl="6">
      <w:start w:val="1"/>
      <w:numFmt w:val="bullet"/>
      <w:lvlText w:val=""/>
      <w:lvlJc w:val="left"/>
      <w:pPr>
        <w:ind w:left="5987" w:hanging="284"/>
      </w:pPr>
      <w:rPr>
        <w:rFonts w:ascii="Symbol" w:hAnsi="Symbol" w:cs="Symbol" w:hint="default"/>
      </w:rPr>
    </w:lvl>
    <w:lvl w:ilvl="7">
      <w:start w:val="1"/>
      <w:numFmt w:val="bullet"/>
      <w:lvlText w:val=""/>
      <w:lvlJc w:val="left"/>
      <w:pPr>
        <w:ind w:left="6902" w:hanging="284"/>
      </w:pPr>
      <w:rPr>
        <w:rFonts w:ascii="Symbol" w:hAnsi="Symbol" w:cs="Symbol" w:hint="default"/>
      </w:rPr>
    </w:lvl>
    <w:lvl w:ilvl="8">
      <w:start w:val="1"/>
      <w:numFmt w:val="bullet"/>
      <w:lvlText w:val=""/>
      <w:lvlJc w:val="left"/>
      <w:pPr>
        <w:ind w:left="7817" w:hanging="284"/>
      </w:pPr>
      <w:rPr>
        <w:rFonts w:ascii="Symbol" w:hAnsi="Symbol" w:cs="Symbol" w:hint="default"/>
      </w:rPr>
    </w:lvl>
  </w:abstractNum>
  <w:abstractNum w:abstractNumId="8" w15:restartNumberingAfterBreak="0">
    <w:nsid w:val="13C93964"/>
    <w:multiLevelType w:val="hybridMultilevel"/>
    <w:tmpl w:val="CE148760"/>
    <w:lvl w:ilvl="0" w:tplc="CA301952">
      <w:start w:val="1"/>
      <w:numFmt w:val="lowerLetter"/>
      <w:lvlText w:val="%1)"/>
      <w:lvlJc w:val="left"/>
      <w:pPr>
        <w:ind w:left="1068" w:hanging="360"/>
      </w:pPr>
      <w:rPr>
        <w:rFonts w:hint="default"/>
        <w:color w:val="000000" w:themeColor="text1"/>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8AE6EA8"/>
    <w:multiLevelType w:val="hybridMultilevel"/>
    <w:tmpl w:val="6CBCDC4A"/>
    <w:lvl w:ilvl="0" w:tplc="625CD1FE">
      <w:start w:val="1"/>
      <w:numFmt w:val="decimal"/>
      <w:lvlText w:val="(%1)"/>
      <w:lvlJc w:val="left"/>
      <w:pPr>
        <w:ind w:left="357" w:hanging="35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686342"/>
    <w:multiLevelType w:val="multilevel"/>
    <w:tmpl w:val="8522D402"/>
    <w:lvl w:ilvl="0">
      <w:start w:val="1"/>
      <w:numFmt w:val="decimal"/>
      <w:lvlText w:val="(%1)"/>
      <w:lvlJc w:val="left"/>
      <w:pPr>
        <w:ind w:left="360" w:hanging="360"/>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b w:val="0"/>
        <w:bCs/>
        <w:sz w:val="22"/>
        <w:szCs w:val="22"/>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1" w15:restartNumberingAfterBreak="0">
    <w:nsid w:val="2468670B"/>
    <w:multiLevelType w:val="hybridMultilevel"/>
    <w:tmpl w:val="3B4C2DFC"/>
    <w:lvl w:ilvl="0" w:tplc="8548BE6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934750"/>
    <w:multiLevelType w:val="hybridMultilevel"/>
    <w:tmpl w:val="CE3C777A"/>
    <w:lvl w:ilvl="0" w:tplc="1A86FA9C">
      <w:start w:val="1"/>
      <w:numFmt w:val="decimal"/>
      <w:lvlText w:val="(%1)"/>
      <w:lvlJc w:val="left"/>
      <w:pPr>
        <w:ind w:left="357" w:hanging="357"/>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8512AA"/>
    <w:multiLevelType w:val="hybridMultilevel"/>
    <w:tmpl w:val="1B0E5F78"/>
    <w:lvl w:ilvl="0" w:tplc="9FAE6A72">
      <w:start w:val="1"/>
      <w:numFmt w:val="decimal"/>
      <w:lvlText w:val="(%1)"/>
      <w:lvlJc w:val="left"/>
      <w:pPr>
        <w:ind w:left="357" w:hanging="357"/>
      </w:pPr>
      <w:rPr>
        <w:rFonts w:hint="default"/>
      </w:rPr>
    </w:lvl>
    <w:lvl w:ilvl="1" w:tplc="041B0019" w:tentative="1">
      <w:start w:val="1"/>
      <w:numFmt w:val="lowerLetter"/>
      <w:lvlText w:val="%2."/>
      <w:lvlJc w:val="left"/>
      <w:pPr>
        <w:ind w:left="1792" w:hanging="360"/>
      </w:pPr>
    </w:lvl>
    <w:lvl w:ilvl="2" w:tplc="041B001B" w:tentative="1">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14" w15:restartNumberingAfterBreak="0">
    <w:nsid w:val="3C0000E2"/>
    <w:multiLevelType w:val="hybridMultilevel"/>
    <w:tmpl w:val="A052EACA"/>
    <w:lvl w:ilvl="0" w:tplc="CAC6AE0E">
      <w:start w:val="1"/>
      <w:numFmt w:val="upperLetter"/>
      <w:pStyle w:val="Nadpis4"/>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08633F"/>
    <w:multiLevelType w:val="multilevel"/>
    <w:tmpl w:val="ABC2C05C"/>
    <w:lvl w:ilvl="0">
      <w:start w:val="1"/>
      <w:numFmt w:val="decimal"/>
      <w:lvlText w:val="(%1)"/>
      <w:lvlJc w:val="left"/>
      <w:pPr>
        <w:ind w:left="360" w:hanging="360"/>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6" w15:restartNumberingAfterBreak="0">
    <w:nsid w:val="4A1724CB"/>
    <w:multiLevelType w:val="hybridMultilevel"/>
    <w:tmpl w:val="717E8B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B17985"/>
    <w:multiLevelType w:val="multilevel"/>
    <w:tmpl w:val="67E8A7AC"/>
    <w:lvl w:ilvl="0">
      <w:start w:val="1"/>
      <w:numFmt w:val="decimal"/>
      <w:lvlText w:val="(%1)"/>
      <w:lvlJc w:val="left"/>
      <w:pPr>
        <w:ind w:left="500" w:hanging="284"/>
      </w:pPr>
      <w:rPr>
        <w:rFonts w:hint="default"/>
        <w:w w:val="100"/>
        <w:sz w:val="22"/>
        <w:szCs w:val="22"/>
      </w:rPr>
    </w:lvl>
    <w:lvl w:ilvl="1">
      <w:start w:val="1"/>
      <w:numFmt w:val="bullet"/>
      <w:lvlText w:val=""/>
      <w:lvlJc w:val="left"/>
      <w:pPr>
        <w:ind w:left="1415" w:hanging="284"/>
      </w:pPr>
      <w:rPr>
        <w:rFonts w:ascii="Symbol" w:hAnsi="Symbol" w:cs="Symbol" w:hint="default"/>
      </w:rPr>
    </w:lvl>
    <w:lvl w:ilvl="2">
      <w:start w:val="1"/>
      <w:numFmt w:val="bullet"/>
      <w:lvlText w:val=""/>
      <w:lvlJc w:val="left"/>
      <w:pPr>
        <w:ind w:left="2330" w:hanging="284"/>
      </w:pPr>
      <w:rPr>
        <w:rFonts w:ascii="Symbol" w:hAnsi="Symbol" w:cs="Symbol" w:hint="default"/>
      </w:rPr>
    </w:lvl>
    <w:lvl w:ilvl="3">
      <w:start w:val="1"/>
      <w:numFmt w:val="bullet"/>
      <w:lvlText w:val=""/>
      <w:lvlJc w:val="left"/>
      <w:pPr>
        <w:ind w:left="3244" w:hanging="284"/>
      </w:pPr>
      <w:rPr>
        <w:rFonts w:ascii="Symbol" w:hAnsi="Symbol" w:cs="Symbol" w:hint="default"/>
      </w:rPr>
    </w:lvl>
    <w:lvl w:ilvl="4">
      <w:start w:val="1"/>
      <w:numFmt w:val="bullet"/>
      <w:lvlText w:val=""/>
      <w:lvlJc w:val="left"/>
      <w:pPr>
        <w:ind w:left="4159" w:hanging="284"/>
      </w:pPr>
      <w:rPr>
        <w:rFonts w:ascii="Symbol" w:hAnsi="Symbol" w:cs="Symbol" w:hint="default"/>
      </w:rPr>
    </w:lvl>
    <w:lvl w:ilvl="5">
      <w:start w:val="1"/>
      <w:numFmt w:val="bullet"/>
      <w:lvlText w:val=""/>
      <w:lvlJc w:val="left"/>
      <w:pPr>
        <w:ind w:left="5074" w:hanging="284"/>
      </w:pPr>
      <w:rPr>
        <w:rFonts w:ascii="Symbol" w:hAnsi="Symbol" w:cs="Symbol" w:hint="default"/>
      </w:rPr>
    </w:lvl>
    <w:lvl w:ilvl="6">
      <w:start w:val="1"/>
      <w:numFmt w:val="bullet"/>
      <w:lvlText w:val=""/>
      <w:lvlJc w:val="left"/>
      <w:pPr>
        <w:ind w:left="5988" w:hanging="284"/>
      </w:pPr>
      <w:rPr>
        <w:rFonts w:ascii="Symbol" w:hAnsi="Symbol" w:cs="Symbol" w:hint="default"/>
      </w:rPr>
    </w:lvl>
    <w:lvl w:ilvl="7">
      <w:start w:val="1"/>
      <w:numFmt w:val="bullet"/>
      <w:lvlText w:val=""/>
      <w:lvlJc w:val="left"/>
      <w:pPr>
        <w:ind w:left="6903" w:hanging="284"/>
      </w:pPr>
      <w:rPr>
        <w:rFonts w:ascii="Symbol" w:hAnsi="Symbol" w:cs="Symbol" w:hint="default"/>
      </w:rPr>
    </w:lvl>
    <w:lvl w:ilvl="8">
      <w:start w:val="1"/>
      <w:numFmt w:val="bullet"/>
      <w:lvlText w:val=""/>
      <w:lvlJc w:val="left"/>
      <w:pPr>
        <w:ind w:left="7818" w:hanging="284"/>
      </w:pPr>
      <w:rPr>
        <w:rFonts w:ascii="Symbol" w:hAnsi="Symbol" w:cs="Symbol" w:hint="default"/>
      </w:rPr>
    </w:lvl>
  </w:abstractNum>
  <w:abstractNum w:abstractNumId="18" w15:restartNumberingAfterBreak="0">
    <w:nsid w:val="4C0E0BE1"/>
    <w:multiLevelType w:val="hybridMultilevel"/>
    <w:tmpl w:val="15DCF39C"/>
    <w:lvl w:ilvl="0" w:tplc="1748697C">
      <w:start w:val="1"/>
      <w:numFmt w:val="decimal"/>
      <w:lvlText w:val="(%1)"/>
      <w:lvlJc w:val="left"/>
      <w:pPr>
        <w:ind w:left="357" w:hanging="357"/>
      </w:pPr>
      <w:rPr>
        <w:rFonts w:hint="default"/>
      </w:rPr>
    </w:lvl>
    <w:lvl w:ilvl="1" w:tplc="041B0017">
      <w:start w:val="1"/>
      <w:numFmt w:val="lowerLetter"/>
      <w:lvlText w:val="%2)"/>
      <w:lvlJc w:val="left"/>
      <w:pPr>
        <w:ind w:left="1792" w:hanging="360"/>
      </w:pPr>
    </w:lvl>
    <w:lvl w:ilvl="2" w:tplc="041B001B" w:tentative="1">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19" w15:restartNumberingAfterBreak="0">
    <w:nsid w:val="4C4C4DA5"/>
    <w:multiLevelType w:val="hybridMultilevel"/>
    <w:tmpl w:val="E5185838"/>
    <w:lvl w:ilvl="0" w:tplc="DD00E85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D311A96"/>
    <w:multiLevelType w:val="hybridMultilevel"/>
    <w:tmpl w:val="2E3E8F6A"/>
    <w:lvl w:ilvl="0" w:tplc="288E273E">
      <w:start w:val="1"/>
      <w:numFmt w:val="decimal"/>
      <w:lvlText w:val="(%1)"/>
      <w:lvlJc w:val="left"/>
      <w:pPr>
        <w:ind w:left="357" w:hanging="357"/>
      </w:pPr>
      <w:rPr>
        <w:rFonts w:hint="default"/>
      </w:rPr>
    </w:lvl>
    <w:lvl w:ilvl="1" w:tplc="74182E28">
      <w:start w:val="1"/>
      <w:numFmt w:val="lowerLetter"/>
      <w:lvlText w:val="%2)"/>
      <w:lvlJc w:val="left"/>
      <w:pPr>
        <w:ind w:left="357" w:firstLine="0"/>
      </w:pPr>
      <w:rPr>
        <w:rFonts w:hint="default"/>
      </w:rPr>
    </w:lvl>
    <w:lvl w:ilvl="2" w:tplc="041B001B">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21" w15:restartNumberingAfterBreak="0">
    <w:nsid w:val="4D476E8A"/>
    <w:multiLevelType w:val="hybridMultilevel"/>
    <w:tmpl w:val="717E8B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A90BE1"/>
    <w:multiLevelType w:val="hybridMultilevel"/>
    <w:tmpl w:val="B2D2CC7E"/>
    <w:lvl w:ilvl="0" w:tplc="A9021CA2">
      <w:start w:val="1"/>
      <w:numFmt w:val="decimal"/>
      <w:lvlText w:val="(%1)"/>
      <w:lvlJc w:val="left"/>
      <w:pPr>
        <w:ind w:left="36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9979E1"/>
    <w:multiLevelType w:val="hybridMultilevel"/>
    <w:tmpl w:val="F112D2A0"/>
    <w:lvl w:ilvl="0" w:tplc="30F0CDDA">
      <w:start w:val="1"/>
      <w:numFmt w:val="decimal"/>
      <w:lvlText w:val="(%1)"/>
      <w:lvlJc w:val="left"/>
      <w:pPr>
        <w:ind w:left="357" w:hanging="357"/>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3C2C7C"/>
    <w:multiLevelType w:val="hybridMultilevel"/>
    <w:tmpl w:val="ABB6D9E8"/>
    <w:lvl w:ilvl="0" w:tplc="CA301952">
      <w:start w:val="1"/>
      <w:numFmt w:val="lowerLetter"/>
      <w:lvlText w:val="%1)"/>
      <w:lvlJc w:val="left"/>
      <w:pPr>
        <w:ind w:left="714" w:hanging="357"/>
      </w:pPr>
      <w:rPr>
        <w:rFonts w:hint="default"/>
        <w:color w:val="000000" w:themeColor="text1"/>
      </w:r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9990821"/>
    <w:multiLevelType w:val="hybridMultilevel"/>
    <w:tmpl w:val="F418DE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B7D1576"/>
    <w:multiLevelType w:val="hybridMultilevel"/>
    <w:tmpl w:val="2C5C3F80"/>
    <w:lvl w:ilvl="0" w:tplc="E3A82E4A">
      <w:start w:val="1"/>
      <w:numFmt w:val="decimal"/>
      <w:lvlText w:val="(%1)"/>
      <w:lvlJc w:val="left"/>
      <w:pPr>
        <w:ind w:left="360" w:hanging="360"/>
      </w:pPr>
      <w:rPr>
        <w:rFonts w:hint="default"/>
      </w:rPr>
    </w:lvl>
    <w:lvl w:ilvl="1" w:tplc="041B0019" w:tentative="1">
      <w:start w:val="1"/>
      <w:numFmt w:val="lowerLetter"/>
      <w:lvlText w:val="%2."/>
      <w:lvlJc w:val="left"/>
      <w:pPr>
        <w:ind w:left="1792" w:hanging="360"/>
      </w:pPr>
    </w:lvl>
    <w:lvl w:ilvl="2" w:tplc="041B001B" w:tentative="1">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27" w15:restartNumberingAfterBreak="0">
    <w:nsid w:val="5EA52548"/>
    <w:multiLevelType w:val="hybridMultilevel"/>
    <w:tmpl w:val="32F67896"/>
    <w:lvl w:ilvl="0" w:tplc="A5BC9948">
      <w:start w:val="1"/>
      <w:numFmt w:val="decimal"/>
      <w:pStyle w:val="Odsekzoznamu"/>
      <w:lvlText w:val="(%1)"/>
      <w:lvlJc w:val="left"/>
      <w:pPr>
        <w:ind w:left="357" w:hanging="357"/>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47531E"/>
    <w:multiLevelType w:val="hybridMultilevel"/>
    <w:tmpl w:val="E06072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552A0E"/>
    <w:multiLevelType w:val="hybridMultilevel"/>
    <w:tmpl w:val="D6622B8E"/>
    <w:lvl w:ilvl="0" w:tplc="C92069D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1217BB"/>
    <w:multiLevelType w:val="hybridMultilevel"/>
    <w:tmpl w:val="1A8A9C24"/>
    <w:lvl w:ilvl="0" w:tplc="CA301952">
      <w:start w:val="1"/>
      <w:numFmt w:val="lowerLetter"/>
      <w:lvlText w:val="%1)"/>
      <w:lvlJc w:val="left"/>
      <w:pPr>
        <w:ind w:left="1072" w:hanging="360"/>
      </w:pPr>
      <w:rPr>
        <w:rFonts w:hint="default"/>
        <w:color w:val="000000" w:themeColor="text1"/>
      </w:rPr>
    </w:lvl>
    <w:lvl w:ilvl="1" w:tplc="041B0019" w:tentative="1">
      <w:start w:val="1"/>
      <w:numFmt w:val="lowerLetter"/>
      <w:lvlText w:val="%2."/>
      <w:lvlJc w:val="left"/>
      <w:pPr>
        <w:ind w:left="1792" w:hanging="360"/>
      </w:pPr>
    </w:lvl>
    <w:lvl w:ilvl="2" w:tplc="041B001B" w:tentative="1">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31" w15:restartNumberingAfterBreak="0">
    <w:nsid w:val="672C5BE8"/>
    <w:multiLevelType w:val="multilevel"/>
    <w:tmpl w:val="8522D402"/>
    <w:lvl w:ilvl="0">
      <w:start w:val="1"/>
      <w:numFmt w:val="decimal"/>
      <w:lvlText w:val="(%1)"/>
      <w:lvlJc w:val="left"/>
      <w:pPr>
        <w:ind w:left="360" w:hanging="360"/>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b w:val="0"/>
        <w:bCs/>
        <w:sz w:val="22"/>
        <w:szCs w:val="22"/>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32" w15:restartNumberingAfterBreak="0">
    <w:nsid w:val="68F01A26"/>
    <w:multiLevelType w:val="multilevel"/>
    <w:tmpl w:val="62D03280"/>
    <w:lvl w:ilvl="0">
      <w:start w:val="1"/>
      <w:numFmt w:val="decimal"/>
      <w:lvlText w:val="(%1)"/>
      <w:lvlJc w:val="left"/>
      <w:pPr>
        <w:ind w:left="360" w:hanging="360"/>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b w:val="0"/>
        <w:bCs/>
        <w:sz w:val="22"/>
        <w:szCs w:val="22"/>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33" w15:restartNumberingAfterBreak="0">
    <w:nsid w:val="71163279"/>
    <w:multiLevelType w:val="hybridMultilevel"/>
    <w:tmpl w:val="7494C780"/>
    <w:lvl w:ilvl="0" w:tplc="EE6C4258">
      <w:start w:val="1"/>
      <w:numFmt w:val="lowerLetter"/>
      <w:lvlText w:val="%1)"/>
      <w:lvlJc w:val="left"/>
      <w:pPr>
        <w:ind w:left="1072" w:hanging="360"/>
      </w:pPr>
      <w:rPr>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792" w:hanging="360"/>
      </w:pPr>
    </w:lvl>
    <w:lvl w:ilvl="2" w:tplc="041B001B" w:tentative="1">
      <w:start w:val="1"/>
      <w:numFmt w:val="lowerRoman"/>
      <w:lvlText w:val="%3."/>
      <w:lvlJc w:val="right"/>
      <w:pPr>
        <w:ind w:left="2512" w:hanging="180"/>
      </w:pPr>
    </w:lvl>
    <w:lvl w:ilvl="3" w:tplc="041B000F" w:tentative="1">
      <w:start w:val="1"/>
      <w:numFmt w:val="decimal"/>
      <w:lvlText w:val="%4."/>
      <w:lvlJc w:val="left"/>
      <w:pPr>
        <w:ind w:left="3232" w:hanging="360"/>
      </w:pPr>
    </w:lvl>
    <w:lvl w:ilvl="4" w:tplc="041B0019" w:tentative="1">
      <w:start w:val="1"/>
      <w:numFmt w:val="lowerLetter"/>
      <w:lvlText w:val="%5."/>
      <w:lvlJc w:val="left"/>
      <w:pPr>
        <w:ind w:left="3952" w:hanging="360"/>
      </w:pPr>
    </w:lvl>
    <w:lvl w:ilvl="5" w:tplc="041B001B" w:tentative="1">
      <w:start w:val="1"/>
      <w:numFmt w:val="lowerRoman"/>
      <w:lvlText w:val="%6."/>
      <w:lvlJc w:val="right"/>
      <w:pPr>
        <w:ind w:left="4672" w:hanging="180"/>
      </w:pPr>
    </w:lvl>
    <w:lvl w:ilvl="6" w:tplc="041B000F" w:tentative="1">
      <w:start w:val="1"/>
      <w:numFmt w:val="decimal"/>
      <w:lvlText w:val="%7."/>
      <w:lvlJc w:val="left"/>
      <w:pPr>
        <w:ind w:left="5392" w:hanging="360"/>
      </w:pPr>
    </w:lvl>
    <w:lvl w:ilvl="7" w:tplc="041B0019" w:tentative="1">
      <w:start w:val="1"/>
      <w:numFmt w:val="lowerLetter"/>
      <w:lvlText w:val="%8."/>
      <w:lvlJc w:val="left"/>
      <w:pPr>
        <w:ind w:left="6112" w:hanging="360"/>
      </w:pPr>
    </w:lvl>
    <w:lvl w:ilvl="8" w:tplc="041B001B" w:tentative="1">
      <w:start w:val="1"/>
      <w:numFmt w:val="lowerRoman"/>
      <w:lvlText w:val="%9."/>
      <w:lvlJc w:val="right"/>
      <w:pPr>
        <w:ind w:left="6832" w:hanging="180"/>
      </w:pPr>
    </w:lvl>
  </w:abstractNum>
  <w:abstractNum w:abstractNumId="34" w15:restartNumberingAfterBreak="0">
    <w:nsid w:val="7271177E"/>
    <w:multiLevelType w:val="hybridMultilevel"/>
    <w:tmpl w:val="717E8B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3B683B"/>
    <w:multiLevelType w:val="hybridMultilevel"/>
    <w:tmpl w:val="CA04B6E4"/>
    <w:lvl w:ilvl="0" w:tplc="CFA81BF4">
      <w:start w:val="1"/>
      <w:numFmt w:val="decimal"/>
      <w:lvlText w:val="(%1)"/>
      <w:lvlJc w:val="left"/>
      <w:pPr>
        <w:ind w:left="357" w:hanging="357"/>
      </w:pPr>
      <w:rPr>
        <w:rFonts w:hint="default"/>
        <w:w w:val="100"/>
        <w:sz w:val="22"/>
        <w:szCs w:val="22"/>
      </w:rPr>
    </w:lvl>
    <w:lvl w:ilvl="1" w:tplc="7AB4C43E">
      <w:numFmt w:val="bullet"/>
      <w:lvlText w:val="•"/>
      <w:lvlJc w:val="left"/>
      <w:pPr>
        <w:ind w:left="1414" w:hanging="284"/>
      </w:pPr>
      <w:rPr>
        <w:rFonts w:hint="default"/>
      </w:rPr>
    </w:lvl>
    <w:lvl w:ilvl="2" w:tplc="F0C2FD60">
      <w:numFmt w:val="bullet"/>
      <w:lvlText w:val="•"/>
      <w:lvlJc w:val="left"/>
      <w:pPr>
        <w:ind w:left="2329" w:hanging="284"/>
      </w:pPr>
      <w:rPr>
        <w:rFonts w:hint="default"/>
      </w:rPr>
    </w:lvl>
    <w:lvl w:ilvl="3" w:tplc="D9646B6E">
      <w:numFmt w:val="bullet"/>
      <w:lvlText w:val="•"/>
      <w:lvlJc w:val="left"/>
      <w:pPr>
        <w:ind w:left="3243" w:hanging="284"/>
      </w:pPr>
      <w:rPr>
        <w:rFonts w:hint="default"/>
      </w:rPr>
    </w:lvl>
    <w:lvl w:ilvl="4" w:tplc="ED44E372">
      <w:numFmt w:val="bullet"/>
      <w:lvlText w:val="•"/>
      <w:lvlJc w:val="left"/>
      <w:pPr>
        <w:ind w:left="4158" w:hanging="284"/>
      </w:pPr>
      <w:rPr>
        <w:rFonts w:hint="default"/>
      </w:rPr>
    </w:lvl>
    <w:lvl w:ilvl="5" w:tplc="1CA09EBE">
      <w:numFmt w:val="bullet"/>
      <w:lvlText w:val="•"/>
      <w:lvlJc w:val="left"/>
      <w:pPr>
        <w:ind w:left="5073" w:hanging="284"/>
      </w:pPr>
      <w:rPr>
        <w:rFonts w:hint="default"/>
      </w:rPr>
    </w:lvl>
    <w:lvl w:ilvl="6" w:tplc="60D41764">
      <w:numFmt w:val="bullet"/>
      <w:lvlText w:val="•"/>
      <w:lvlJc w:val="left"/>
      <w:pPr>
        <w:ind w:left="5987" w:hanging="284"/>
      </w:pPr>
      <w:rPr>
        <w:rFonts w:hint="default"/>
      </w:rPr>
    </w:lvl>
    <w:lvl w:ilvl="7" w:tplc="D92AD180">
      <w:numFmt w:val="bullet"/>
      <w:lvlText w:val="•"/>
      <w:lvlJc w:val="left"/>
      <w:pPr>
        <w:ind w:left="6902" w:hanging="284"/>
      </w:pPr>
      <w:rPr>
        <w:rFonts w:hint="default"/>
      </w:rPr>
    </w:lvl>
    <w:lvl w:ilvl="8" w:tplc="BE76600A">
      <w:numFmt w:val="bullet"/>
      <w:lvlText w:val="•"/>
      <w:lvlJc w:val="left"/>
      <w:pPr>
        <w:ind w:left="7817" w:hanging="284"/>
      </w:pPr>
      <w:rPr>
        <w:rFonts w:hint="default"/>
      </w:rPr>
    </w:lvl>
  </w:abstractNum>
  <w:abstractNum w:abstractNumId="36" w15:restartNumberingAfterBreak="0">
    <w:nsid w:val="7B8855DF"/>
    <w:multiLevelType w:val="hybridMultilevel"/>
    <w:tmpl w:val="717E8B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EE2239"/>
    <w:multiLevelType w:val="multilevel"/>
    <w:tmpl w:val="EC6CB15A"/>
    <w:lvl w:ilvl="0">
      <w:start w:val="1"/>
      <w:numFmt w:val="decimal"/>
      <w:lvlText w:val="(%1)"/>
      <w:lvlJc w:val="left"/>
      <w:pPr>
        <w:ind w:left="360" w:hanging="360"/>
      </w:pPr>
      <w:rPr>
        <w:rFonts w:hint="default"/>
        <w:strike w:val="0"/>
      </w:rPr>
    </w:lvl>
    <w:lvl w:ilvl="1">
      <w:start w:val="1"/>
      <w:numFmt w:val="lowerLetter"/>
      <w:pStyle w:val="Bezriadkovania"/>
      <w:lvlText w:val="%2)"/>
      <w:lvlJc w:val="left"/>
      <w:pPr>
        <w:ind w:left="785"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b w:val="0"/>
        <w:bCs/>
        <w:sz w:val="22"/>
        <w:szCs w:val="22"/>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38" w15:restartNumberingAfterBreak="0">
    <w:nsid w:val="7CF64FA6"/>
    <w:multiLevelType w:val="multilevel"/>
    <w:tmpl w:val="8522D402"/>
    <w:lvl w:ilvl="0">
      <w:start w:val="1"/>
      <w:numFmt w:val="decimal"/>
      <w:lvlText w:val="(%1)"/>
      <w:lvlJc w:val="left"/>
      <w:pPr>
        <w:ind w:left="360" w:hanging="360"/>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b w:val="0"/>
        <w:bCs/>
        <w:sz w:val="22"/>
        <w:szCs w:val="22"/>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39" w15:restartNumberingAfterBreak="0">
    <w:nsid w:val="7CFD4717"/>
    <w:multiLevelType w:val="multilevel"/>
    <w:tmpl w:val="32321682"/>
    <w:lvl w:ilvl="0">
      <w:start w:val="1"/>
      <w:numFmt w:val="decimal"/>
      <w:lvlText w:val="(%1)"/>
      <w:lvlJc w:val="left"/>
      <w:pPr>
        <w:ind w:left="357" w:hanging="357"/>
      </w:pPr>
      <w:rPr>
        <w:rFonts w:hint="default"/>
        <w:color w:val="00000A"/>
        <w:w w:val="100"/>
        <w:sz w:val="22"/>
        <w:szCs w:val="22"/>
      </w:rPr>
    </w:lvl>
    <w:lvl w:ilvl="1">
      <w:start w:val="1"/>
      <w:numFmt w:val="lowerLetter"/>
      <w:lvlText w:val="%2)"/>
      <w:lvlJc w:val="left"/>
      <w:pPr>
        <w:ind w:left="7023"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68896838">
    <w:abstractNumId w:val="4"/>
  </w:num>
  <w:num w:numId="2" w16cid:durableId="1437359165">
    <w:abstractNumId w:val="39"/>
  </w:num>
  <w:num w:numId="3" w16cid:durableId="1733314313">
    <w:abstractNumId w:val="9"/>
  </w:num>
  <w:num w:numId="4" w16cid:durableId="1008097367">
    <w:abstractNumId w:val="22"/>
  </w:num>
  <w:num w:numId="5" w16cid:durableId="1631131989">
    <w:abstractNumId w:val="22"/>
    <w:lvlOverride w:ilvl="0">
      <w:lvl w:ilvl="0" w:tplc="A9021CA2">
        <w:start w:val="1"/>
        <w:numFmt w:val="decimal"/>
        <w:lvlText w:val="(%1)"/>
        <w:lvlJc w:val="left"/>
        <w:pPr>
          <w:ind w:left="360" w:hanging="360"/>
        </w:pPr>
        <w:rPr>
          <w:rFonts w:hint="default"/>
        </w:rPr>
      </w:lvl>
    </w:lvlOverride>
    <w:lvlOverride w:ilvl="1">
      <w:lvl w:ilvl="1" w:tplc="041B0017"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6" w16cid:durableId="264968543">
    <w:abstractNumId w:val="29"/>
  </w:num>
  <w:num w:numId="7" w16cid:durableId="606236165">
    <w:abstractNumId w:val="11"/>
  </w:num>
  <w:num w:numId="8" w16cid:durableId="1375816210">
    <w:abstractNumId w:val="26"/>
  </w:num>
  <w:num w:numId="9" w16cid:durableId="1787312221">
    <w:abstractNumId w:val="2"/>
  </w:num>
  <w:num w:numId="10" w16cid:durableId="1311985774">
    <w:abstractNumId w:val="11"/>
    <w:lvlOverride w:ilvl="0">
      <w:lvl w:ilvl="0" w:tplc="8548BE68">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1" w16cid:durableId="148057093">
    <w:abstractNumId w:val="11"/>
    <w:lvlOverride w:ilvl="0">
      <w:lvl w:ilvl="0" w:tplc="8548BE68">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2" w16cid:durableId="1367944443">
    <w:abstractNumId w:val="11"/>
    <w:lvlOverride w:ilvl="0">
      <w:lvl w:ilvl="0" w:tplc="8548BE68">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3" w16cid:durableId="1004625359">
    <w:abstractNumId w:val="11"/>
    <w:lvlOverride w:ilvl="0">
      <w:lvl w:ilvl="0" w:tplc="8548BE68">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4" w16cid:durableId="1979799535">
    <w:abstractNumId w:val="11"/>
    <w:lvlOverride w:ilvl="0">
      <w:lvl w:ilvl="0" w:tplc="8548BE68">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5" w16cid:durableId="420293776">
    <w:abstractNumId w:val="26"/>
    <w:lvlOverride w:ilvl="0">
      <w:lvl w:ilvl="0" w:tplc="E3A82E4A">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6" w16cid:durableId="2029984924">
    <w:abstractNumId w:val="26"/>
    <w:lvlOverride w:ilvl="0">
      <w:lvl w:ilvl="0" w:tplc="E3A82E4A">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7" w16cid:durableId="1844205320">
    <w:abstractNumId w:val="26"/>
    <w:lvlOverride w:ilvl="0">
      <w:lvl w:ilvl="0" w:tplc="E3A82E4A">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8" w16cid:durableId="702899004">
    <w:abstractNumId w:val="26"/>
    <w:lvlOverride w:ilvl="0">
      <w:lvl w:ilvl="0" w:tplc="E3A82E4A">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9" w16cid:durableId="655232993">
    <w:abstractNumId w:val="26"/>
    <w:lvlOverride w:ilvl="0">
      <w:lvl w:ilvl="0" w:tplc="E3A82E4A">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0" w16cid:durableId="2028021218">
    <w:abstractNumId w:val="26"/>
    <w:lvlOverride w:ilvl="0">
      <w:lvl w:ilvl="0" w:tplc="E3A82E4A">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1" w16cid:durableId="1797332323">
    <w:abstractNumId w:val="26"/>
    <w:lvlOverride w:ilvl="0">
      <w:lvl w:ilvl="0" w:tplc="E3A82E4A">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2" w16cid:durableId="1338966730">
    <w:abstractNumId w:val="26"/>
    <w:lvlOverride w:ilvl="0">
      <w:lvl w:ilvl="0" w:tplc="E3A82E4A">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3" w16cid:durableId="1247885935">
    <w:abstractNumId w:val="2"/>
    <w:lvlOverride w:ilvl="0">
      <w:lvl w:ilvl="0" w:tplc="3A88C206">
        <w:start w:val="1"/>
        <w:numFmt w:val="decimal"/>
        <w:lvlText w:val="(%1)"/>
        <w:lvlJc w:val="left"/>
        <w:pPr>
          <w:ind w:left="36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4" w16cid:durableId="1649020575">
    <w:abstractNumId w:val="0"/>
  </w:num>
  <w:num w:numId="25" w16cid:durableId="151679803">
    <w:abstractNumId w:val="19"/>
  </w:num>
  <w:num w:numId="26" w16cid:durableId="1573813979">
    <w:abstractNumId w:val="13"/>
  </w:num>
  <w:num w:numId="27" w16cid:durableId="1078795538">
    <w:abstractNumId w:val="18"/>
  </w:num>
  <w:num w:numId="28" w16cid:durableId="1978408504">
    <w:abstractNumId w:val="18"/>
    <w:lvlOverride w:ilvl="0">
      <w:lvl w:ilvl="0" w:tplc="1748697C">
        <w:start w:val="1"/>
        <w:numFmt w:val="decimal"/>
        <w:lvlText w:val="(%1)"/>
        <w:lvlJc w:val="left"/>
        <w:pPr>
          <w:ind w:left="357" w:hanging="357"/>
        </w:pPr>
        <w:rPr>
          <w:rFonts w:hint="default"/>
        </w:rPr>
      </w:lvl>
    </w:lvlOverride>
    <w:lvlOverride w:ilvl="1">
      <w:lvl w:ilvl="1" w:tplc="041B0017"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9" w16cid:durableId="1204708299">
    <w:abstractNumId w:val="20"/>
  </w:num>
  <w:num w:numId="30" w16cid:durableId="701975651">
    <w:abstractNumId w:val="1"/>
  </w:num>
  <w:num w:numId="31" w16cid:durableId="1526019865">
    <w:abstractNumId w:val="12"/>
  </w:num>
  <w:num w:numId="32" w16cid:durableId="484393528">
    <w:abstractNumId w:val="12"/>
    <w:lvlOverride w:ilvl="0">
      <w:lvl w:ilvl="0" w:tplc="1A86FA9C">
        <w:start w:val="1"/>
        <w:numFmt w:val="decimal"/>
        <w:lvlText w:val="(%1)"/>
        <w:lvlJc w:val="left"/>
        <w:pPr>
          <w:ind w:left="357" w:hanging="357"/>
        </w:pPr>
        <w:rPr>
          <w:rFonts w:hint="default"/>
        </w:rPr>
      </w:lvl>
    </w:lvlOverride>
    <w:lvlOverride w:ilvl="1">
      <w:lvl w:ilvl="1" w:tplc="041B0017"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3" w16cid:durableId="861671805">
    <w:abstractNumId w:val="35"/>
  </w:num>
  <w:num w:numId="34" w16cid:durableId="1157847444">
    <w:abstractNumId w:val="6"/>
  </w:num>
  <w:num w:numId="35" w16cid:durableId="441145664">
    <w:abstractNumId w:val="7"/>
  </w:num>
  <w:num w:numId="36" w16cid:durableId="1786804670">
    <w:abstractNumId w:val="17"/>
  </w:num>
  <w:num w:numId="37" w16cid:durableId="270750210">
    <w:abstractNumId w:val="28"/>
  </w:num>
  <w:num w:numId="38" w16cid:durableId="47731659">
    <w:abstractNumId w:val="5"/>
  </w:num>
  <w:num w:numId="39" w16cid:durableId="1777291213">
    <w:abstractNumId w:val="32"/>
  </w:num>
  <w:num w:numId="40" w16cid:durableId="87391724">
    <w:abstractNumId w:val="23"/>
  </w:num>
  <w:num w:numId="41" w16cid:durableId="112018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3243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2989160">
    <w:abstractNumId w:val="14"/>
  </w:num>
  <w:num w:numId="44" w16cid:durableId="2048722653">
    <w:abstractNumId w:val="24"/>
  </w:num>
  <w:num w:numId="45" w16cid:durableId="132602745">
    <w:abstractNumId w:val="37"/>
  </w:num>
  <w:num w:numId="46" w16cid:durableId="1206984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22376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2455625">
    <w:abstractNumId w:val="33"/>
  </w:num>
  <w:num w:numId="49" w16cid:durableId="132871411">
    <w:abstractNumId w:val="30"/>
  </w:num>
  <w:num w:numId="50" w16cid:durableId="772095954">
    <w:abstractNumId w:val="8"/>
  </w:num>
  <w:num w:numId="51" w16cid:durableId="465391433">
    <w:abstractNumId w:val="16"/>
  </w:num>
  <w:num w:numId="52" w16cid:durableId="82071105">
    <w:abstractNumId w:val="3"/>
  </w:num>
  <w:num w:numId="53" w16cid:durableId="1137793695">
    <w:abstractNumId w:val="25"/>
  </w:num>
  <w:num w:numId="54" w16cid:durableId="67313293">
    <w:abstractNumId w:val="27"/>
  </w:num>
  <w:num w:numId="55" w16cid:durableId="1223909938">
    <w:abstractNumId w:val="27"/>
    <w:lvlOverride w:ilvl="0">
      <w:startOverride w:val="1"/>
    </w:lvlOverride>
  </w:num>
  <w:num w:numId="56" w16cid:durableId="315382648">
    <w:abstractNumId w:val="27"/>
    <w:lvlOverride w:ilvl="0">
      <w:startOverride w:val="1"/>
    </w:lvlOverride>
  </w:num>
  <w:num w:numId="57" w16cid:durableId="374429161">
    <w:abstractNumId w:val="27"/>
    <w:lvlOverride w:ilvl="0">
      <w:startOverride w:val="1"/>
    </w:lvlOverride>
  </w:num>
  <w:num w:numId="58" w16cid:durableId="341394330">
    <w:abstractNumId w:val="27"/>
    <w:lvlOverride w:ilvl="0">
      <w:startOverride w:val="1"/>
    </w:lvlOverride>
  </w:num>
  <w:num w:numId="59" w16cid:durableId="995911477">
    <w:abstractNumId w:val="27"/>
    <w:lvlOverride w:ilvl="0">
      <w:startOverride w:val="1"/>
    </w:lvlOverride>
  </w:num>
  <w:num w:numId="60" w16cid:durableId="331682032">
    <w:abstractNumId w:val="38"/>
  </w:num>
  <w:num w:numId="61" w16cid:durableId="1741251530">
    <w:abstractNumId w:val="31"/>
  </w:num>
  <w:num w:numId="62" w16cid:durableId="84765886">
    <w:abstractNumId w:val="10"/>
  </w:num>
  <w:num w:numId="63" w16cid:durableId="17950528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99957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995504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935035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533389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813104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3106709">
    <w:abstractNumId w:val="34"/>
  </w:num>
  <w:num w:numId="70" w16cid:durableId="1378579637">
    <w:abstractNumId w:val="27"/>
    <w:lvlOverride w:ilvl="0">
      <w:startOverride w:val="1"/>
    </w:lvlOverride>
  </w:num>
  <w:num w:numId="71" w16cid:durableId="1428119383">
    <w:abstractNumId w:val="36"/>
  </w:num>
  <w:num w:numId="72" w16cid:durableId="8706467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021501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956967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42774604">
    <w:abstractNumId w:val="21"/>
  </w:num>
  <w:num w:numId="76" w16cid:durableId="746461840">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D2"/>
    <w:rsid w:val="00012B55"/>
    <w:rsid w:val="000258F2"/>
    <w:rsid w:val="0002704D"/>
    <w:rsid w:val="00033681"/>
    <w:rsid w:val="00054FF4"/>
    <w:rsid w:val="000669A8"/>
    <w:rsid w:val="00067A6C"/>
    <w:rsid w:val="000713A2"/>
    <w:rsid w:val="00085DC3"/>
    <w:rsid w:val="000B32FF"/>
    <w:rsid w:val="000B3951"/>
    <w:rsid w:val="000B7932"/>
    <w:rsid w:val="00111B9F"/>
    <w:rsid w:val="00127807"/>
    <w:rsid w:val="00157584"/>
    <w:rsid w:val="001646D2"/>
    <w:rsid w:val="001721EE"/>
    <w:rsid w:val="00174706"/>
    <w:rsid w:val="0017792F"/>
    <w:rsid w:val="00186D49"/>
    <w:rsid w:val="001C00B5"/>
    <w:rsid w:val="001C34E1"/>
    <w:rsid w:val="001C5EDD"/>
    <w:rsid w:val="001D22EC"/>
    <w:rsid w:val="001D242F"/>
    <w:rsid w:val="001F52C7"/>
    <w:rsid w:val="002241DC"/>
    <w:rsid w:val="00230664"/>
    <w:rsid w:val="00231727"/>
    <w:rsid w:val="002428CE"/>
    <w:rsid w:val="00277BC9"/>
    <w:rsid w:val="00277DC5"/>
    <w:rsid w:val="0028232E"/>
    <w:rsid w:val="002B1DD5"/>
    <w:rsid w:val="002E2897"/>
    <w:rsid w:val="002F4030"/>
    <w:rsid w:val="00307D5A"/>
    <w:rsid w:val="00330F3F"/>
    <w:rsid w:val="00351201"/>
    <w:rsid w:val="00352A37"/>
    <w:rsid w:val="00356A0F"/>
    <w:rsid w:val="003B2CD4"/>
    <w:rsid w:val="003C4D47"/>
    <w:rsid w:val="003D1519"/>
    <w:rsid w:val="003F2E50"/>
    <w:rsid w:val="0043061D"/>
    <w:rsid w:val="004957BF"/>
    <w:rsid w:val="004B2347"/>
    <w:rsid w:val="004B453D"/>
    <w:rsid w:val="004C0385"/>
    <w:rsid w:val="004D1C91"/>
    <w:rsid w:val="004D2F41"/>
    <w:rsid w:val="004F5478"/>
    <w:rsid w:val="00505DBD"/>
    <w:rsid w:val="005178FE"/>
    <w:rsid w:val="00544BEB"/>
    <w:rsid w:val="005564E0"/>
    <w:rsid w:val="005565B9"/>
    <w:rsid w:val="005C4AF6"/>
    <w:rsid w:val="005C78C5"/>
    <w:rsid w:val="005F3E88"/>
    <w:rsid w:val="006035F2"/>
    <w:rsid w:val="006272A3"/>
    <w:rsid w:val="006379B7"/>
    <w:rsid w:val="006519D9"/>
    <w:rsid w:val="00661090"/>
    <w:rsid w:val="006B6E2C"/>
    <w:rsid w:val="006D02F8"/>
    <w:rsid w:val="006E5A4D"/>
    <w:rsid w:val="006F265A"/>
    <w:rsid w:val="00741D8E"/>
    <w:rsid w:val="00744D0A"/>
    <w:rsid w:val="00754455"/>
    <w:rsid w:val="00760195"/>
    <w:rsid w:val="007808A1"/>
    <w:rsid w:val="00794E8C"/>
    <w:rsid w:val="007B6A41"/>
    <w:rsid w:val="007D53C5"/>
    <w:rsid w:val="00803E69"/>
    <w:rsid w:val="00852A55"/>
    <w:rsid w:val="008530C7"/>
    <w:rsid w:val="00890047"/>
    <w:rsid w:val="008A520F"/>
    <w:rsid w:val="008E0E01"/>
    <w:rsid w:val="008E43B3"/>
    <w:rsid w:val="00905CF5"/>
    <w:rsid w:val="009162DE"/>
    <w:rsid w:val="009218AD"/>
    <w:rsid w:val="00944C03"/>
    <w:rsid w:val="0098126A"/>
    <w:rsid w:val="00982442"/>
    <w:rsid w:val="00983F71"/>
    <w:rsid w:val="00990AB6"/>
    <w:rsid w:val="009A1ED9"/>
    <w:rsid w:val="009C690C"/>
    <w:rsid w:val="00A1167B"/>
    <w:rsid w:val="00A5365A"/>
    <w:rsid w:val="00A72544"/>
    <w:rsid w:val="00A84ADE"/>
    <w:rsid w:val="00A8782B"/>
    <w:rsid w:val="00A920BD"/>
    <w:rsid w:val="00AC4A25"/>
    <w:rsid w:val="00AD459C"/>
    <w:rsid w:val="00AD5588"/>
    <w:rsid w:val="00AE789F"/>
    <w:rsid w:val="00AF4EA7"/>
    <w:rsid w:val="00AF58A8"/>
    <w:rsid w:val="00AF5C51"/>
    <w:rsid w:val="00B02CC3"/>
    <w:rsid w:val="00B11A54"/>
    <w:rsid w:val="00B13431"/>
    <w:rsid w:val="00B226E3"/>
    <w:rsid w:val="00B26C52"/>
    <w:rsid w:val="00B34E45"/>
    <w:rsid w:val="00B35497"/>
    <w:rsid w:val="00B44270"/>
    <w:rsid w:val="00B5648B"/>
    <w:rsid w:val="00B70EE8"/>
    <w:rsid w:val="00B7436A"/>
    <w:rsid w:val="00BA497F"/>
    <w:rsid w:val="00BA5924"/>
    <w:rsid w:val="00BB45B9"/>
    <w:rsid w:val="00BC039D"/>
    <w:rsid w:val="00BD45EC"/>
    <w:rsid w:val="00BD4F7D"/>
    <w:rsid w:val="00C25841"/>
    <w:rsid w:val="00C3283E"/>
    <w:rsid w:val="00C46653"/>
    <w:rsid w:val="00C628AA"/>
    <w:rsid w:val="00C74601"/>
    <w:rsid w:val="00CD45D7"/>
    <w:rsid w:val="00CF4A15"/>
    <w:rsid w:val="00D0183A"/>
    <w:rsid w:val="00D05500"/>
    <w:rsid w:val="00D105FB"/>
    <w:rsid w:val="00D46FC2"/>
    <w:rsid w:val="00D706B7"/>
    <w:rsid w:val="00D72C6E"/>
    <w:rsid w:val="00D977BA"/>
    <w:rsid w:val="00DB3293"/>
    <w:rsid w:val="00DE4820"/>
    <w:rsid w:val="00DF30BC"/>
    <w:rsid w:val="00E07958"/>
    <w:rsid w:val="00E12538"/>
    <w:rsid w:val="00E22268"/>
    <w:rsid w:val="00E57DA2"/>
    <w:rsid w:val="00E629BE"/>
    <w:rsid w:val="00E71E0B"/>
    <w:rsid w:val="00EA6C5E"/>
    <w:rsid w:val="00EB5313"/>
    <w:rsid w:val="00EE69F0"/>
    <w:rsid w:val="00EE7AC6"/>
    <w:rsid w:val="00EF2AF9"/>
    <w:rsid w:val="00F01248"/>
    <w:rsid w:val="00F04E0D"/>
    <w:rsid w:val="00F14FE9"/>
    <w:rsid w:val="00F85B41"/>
    <w:rsid w:val="00FB311F"/>
    <w:rsid w:val="00FC2C42"/>
    <w:rsid w:val="00FC4CAC"/>
    <w:rsid w:val="00FC73D2"/>
    <w:rsid w:val="00FD50BC"/>
    <w:rsid w:val="00FD79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152A"/>
  <w15:docId w15:val="{5550A5F9-7B14-47B3-873E-FAC0A581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46D2"/>
    <w:pPr>
      <w:spacing w:after="0" w:line="240" w:lineRule="auto"/>
      <w:jc w:val="both"/>
    </w:pPr>
    <w:rPr>
      <w:rFonts w:ascii="Arial" w:hAnsi="Arial"/>
    </w:rPr>
  </w:style>
  <w:style w:type="paragraph" w:styleId="Nadpis1">
    <w:name w:val="heading 1"/>
    <w:basedOn w:val="Normlny"/>
    <w:next w:val="Normlny"/>
    <w:link w:val="Nadpis1Char"/>
    <w:autoRedefine/>
    <w:uiPriority w:val="9"/>
    <w:qFormat/>
    <w:rsid w:val="00C3283E"/>
    <w:pPr>
      <w:keepNext/>
      <w:keepLines/>
      <w:spacing w:before="240" w:line="360" w:lineRule="auto"/>
      <w:jc w:val="center"/>
      <w:outlineLvl w:val="0"/>
    </w:pPr>
    <w:rPr>
      <w:rFonts w:eastAsiaTheme="majorEastAsia" w:cstheme="majorBidi"/>
      <w:b/>
      <w:sz w:val="36"/>
      <w:szCs w:val="32"/>
    </w:rPr>
  </w:style>
  <w:style w:type="paragraph" w:styleId="Nadpis2">
    <w:name w:val="heading 2"/>
    <w:basedOn w:val="Normlny"/>
    <w:next w:val="Normlny"/>
    <w:link w:val="Nadpis2Char"/>
    <w:autoRedefine/>
    <w:uiPriority w:val="9"/>
    <w:unhideWhenUsed/>
    <w:qFormat/>
    <w:rsid w:val="00C3283E"/>
    <w:pPr>
      <w:jc w:val="center"/>
      <w:outlineLvl w:val="1"/>
    </w:pPr>
    <w:rPr>
      <w:rFonts w:cstheme="minorHAnsi"/>
      <w:b/>
      <w:color w:val="000000" w:themeColor="text1"/>
      <w:sz w:val="28"/>
      <w:szCs w:val="26"/>
    </w:rPr>
  </w:style>
  <w:style w:type="paragraph" w:styleId="Nadpis3">
    <w:name w:val="heading 3"/>
    <w:basedOn w:val="Normlny"/>
    <w:next w:val="Normlny"/>
    <w:link w:val="Nadpis3Char"/>
    <w:autoRedefine/>
    <w:uiPriority w:val="9"/>
    <w:unhideWhenUsed/>
    <w:qFormat/>
    <w:rsid w:val="00C3283E"/>
    <w:pPr>
      <w:keepNext/>
      <w:keepLines/>
      <w:spacing w:before="40"/>
      <w:jc w:val="left"/>
      <w:outlineLvl w:val="2"/>
    </w:pPr>
    <w:rPr>
      <w:rFonts w:eastAsiaTheme="majorEastAsia" w:cstheme="majorBidi"/>
      <w:b/>
      <w:sz w:val="24"/>
      <w:szCs w:val="24"/>
    </w:rPr>
  </w:style>
  <w:style w:type="paragraph" w:styleId="Nadpis4">
    <w:name w:val="heading 4"/>
    <w:basedOn w:val="Normlny"/>
    <w:next w:val="Normlny"/>
    <w:link w:val="Nadpis4Char"/>
    <w:autoRedefine/>
    <w:uiPriority w:val="9"/>
    <w:unhideWhenUsed/>
    <w:qFormat/>
    <w:rsid w:val="00C3283E"/>
    <w:pPr>
      <w:keepNext/>
      <w:keepLines/>
      <w:numPr>
        <w:numId w:val="43"/>
      </w:numPr>
      <w:spacing w:before="40"/>
      <w:ind w:left="360"/>
      <w:outlineLvl w:val="3"/>
    </w:pPr>
    <w:rPr>
      <w:rFonts w:eastAsiaTheme="majorEastAsia" w:cstheme="majorBidi"/>
      <w:b/>
      <w:i/>
      <w:iCs/>
    </w:rPr>
  </w:style>
  <w:style w:type="paragraph" w:styleId="Nadpis5">
    <w:name w:val="heading 5"/>
    <w:basedOn w:val="Normlny"/>
    <w:next w:val="Normlny"/>
    <w:link w:val="Nadpis5Char"/>
    <w:uiPriority w:val="9"/>
    <w:unhideWhenUsed/>
    <w:qFormat/>
    <w:rsid w:val="00C3283E"/>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3283E"/>
    <w:rPr>
      <w:rFonts w:ascii="Arial" w:eastAsiaTheme="majorEastAsia" w:hAnsi="Arial" w:cstheme="majorBidi"/>
      <w:b/>
      <w:sz w:val="36"/>
      <w:szCs w:val="32"/>
    </w:rPr>
  </w:style>
  <w:style w:type="character" w:customStyle="1" w:styleId="Nadpis2Char">
    <w:name w:val="Nadpis 2 Char"/>
    <w:basedOn w:val="Predvolenpsmoodseku"/>
    <w:link w:val="Nadpis2"/>
    <w:uiPriority w:val="9"/>
    <w:rsid w:val="00C3283E"/>
    <w:rPr>
      <w:rFonts w:ascii="Arial" w:hAnsi="Arial" w:cstheme="minorHAnsi"/>
      <w:b/>
      <w:color w:val="000000" w:themeColor="text1"/>
      <w:sz w:val="28"/>
      <w:szCs w:val="26"/>
    </w:rPr>
  </w:style>
  <w:style w:type="character" w:customStyle="1" w:styleId="Nadpis3Char">
    <w:name w:val="Nadpis 3 Char"/>
    <w:basedOn w:val="Predvolenpsmoodseku"/>
    <w:link w:val="Nadpis3"/>
    <w:uiPriority w:val="9"/>
    <w:rsid w:val="00C3283E"/>
    <w:rPr>
      <w:rFonts w:ascii="Arial" w:eastAsiaTheme="majorEastAsia" w:hAnsi="Arial" w:cstheme="majorBidi"/>
      <w:b/>
      <w:sz w:val="24"/>
      <w:szCs w:val="24"/>
    </w:rPr>
  </w:style>
  <w:style w:type="character" w:customStyle="1" w:styleId="Nadpis4Char">
    <w:name w:val="Nadpis 4 Char"/>
    <w:basedOn w:val="Predvolenpsmoodseku"/>
    <w:link w:val="Nadpis4"/>
    <w:uiPriority w:val="9"/>
    <w:rsid w:val="00C3283E"/>
    <w:rPr>
      <w:rFonts w:ascii="Arial" w:eastAsiaTheme="majorEastAsia" w:hAnsi="Arial" w:cstheme="majorBidi"/>
      <w:b/>
      <w:i/>
      <w:iCs/>
    </w:rPr>
  </w:style>
  <w:style w:type="character" w:customStyle="1" w:styleId="Nadpis5Char">
    <w:name w:val="Nadpis 5 Char"/>
    <w:basedOn w:val="Predvolenpsmoodseku"/>
    <w:link w:val="Nadpis5"/>
    <w:uiPriority w:val="9"/>
    <w:rsid w:val="00C3283E"/>
    <w:rPr>
      <w:rFonts w:asciiTheme="majorHAnsi" w:eastAsiaTheme="majorEastAsia" w:hAnsiTheme="majorHAnsi" w:cstheme="majorBidi"/>
      <w:color w:val="2F5496" w:themeColor="accent1" w:themeShade="BF"/>
    </w:rPr>
  </w:style>
  <w:style w:type="paragraph" w:styleId="Hlavika">
    <w:name w:val="header"/>
    <w:basedOn w:val="Normlny"/>
    <w:link w:val="HlavikaChar"/>
    <w:uiPriority w:val="99"/>
    <w:unhideWhenUsed/>
    <w:rsid w:val="001646D2"/>
    <w:pPr>
      <w:tabs>
        <w:tab w:val="center" w:pos="4536"/>
        <w:tab w:val="right" w:pos="9072"/>
      </w:tabs>
    </w:pPr>
  </w:style>
  <w:style w:type="character" w:customStyle="1" w:styleId="HlavikaChar">
    <w:name w:val="Hlavička Char"/>
    <w:basedOn w:val="Predvolenpsmoodseku"/>
    <w:link w:val="Hlavika"/>
    <w:uiPriority w:val="99"/>
    <w:rsid w:val="001646D2"/>
    <w:rPr>
      <w:rFonts w:ascii="Arial" w:hAnsi="Arial"/>
    </w:rPr>
  </w:style>
  <w:style w:type="paragraph" w:styleId="Pta">
    <w:name w:val="footer"/>
    <w:basedOn w:val="Normlny"/>
    <w:link w:val="PtaChar"/>
    <w:uiPriority w:val="99"/>
    <w:unhideWhenUsed/>
    <w:rsid w:val="001646D2"/>
    <w:pPr>
      <w:tabs>
        <w:tab w:val="center" w:pos="4536"/>
        <w:tab w:val="right" w:pos="9072"/>
      </w:tabs>
    </w:pPr>
  </w:style>
  <w:style w:type="character" w:customStyle="1" w:styleId="PtaChar">
    <w:name w:val="Päta Char"/>
    <w:basedOn w:val="Predvolenpsmoodseku"/>
    <w:link w:val="Pta"/>
    <w:uiPriority w:val="99"/>
    <w:rsid w:val="001646D2"/>
    <w:rPr>
      <w:rFonts w:ascii="Arial" w:hAnsi="Arial"/>
    </w:rPr>
  </w:style>
  <w:style w:type="paragraph" w:styleId="Textbubliny">
    <w:name w:val="Balloon Text"/>
    <w:basedOn w:val="Normlny"/>
    <w:link w:val="TextbublinyChar"/>
    <w:uiPriority w:val="99"/>
    <w:semiHidden/>
    <w:unhideWhenUsed/>
    <w:rsid w:val="00A84ADE"/>
    <w:rPr>
      <w:rFonts w:ascii="Tahoma" w:hAnsi="Tahoma" w:cs="Tahoma"/>
      <w:sz w:val="16"/>
      <w:szCs w:val="16"/>
    </w:rPr>
  </w:style>
  <w:style w:type="character" w:customStyle="1" w:styleId="TextbublinyChar">
    <w:name w:val="Text bubliny Char"/>
    <w:basedOn w:val="Predvolenpsmoodseku"/>
    <w:link w:val="Textbubliny"/>
    <w:uiPriority w:val="99"/>
    <w:semiHidden/>
    <w:rsid w:val="00A84ADE"/>
    <w:rPr>
      <w:rFonts w:ascii="Tahoma" w:hAnsi="Tahoma" w:cs="Tahoma"/>
      <w:sz w:val="16"/>
      <w:szCs w:val="16"/>
    </w:rPr>
  </w:style>
  <w:style w:type="paragraph" w:customStyle="1" w:styleId="3CBD5A742C28424DA5172AD252E32316">
    <w:name w:val="3CBD5A742C28424DA5172AD252E32316"/>
    <w:rsid w:val="00EE69F0"/>
    <w:pPr>
      <w:spacing w:after="200" w:line="276" w:lineRule="auto"/>
    </w:pPr>
    <w:rPr>
      <w:rFonts w:eastAsiaTheme="minorEastAsia"/>
      <w:lang w:eastAsia="sk-SK"/>
    </w:rPr>
  </w:style>
  <w:style w:type="paragraph" w:customStyle="1" w:styleId="TextBody">
    <w:name w:val="Text Body"/>
    <w:basedOn w:val="Normlny"/>
    <w:uiPriority w:val="1"/>
    <w:qFormat/>
    <w:rsid w:val="00C3283E"/>
    <w:pPr>
      <w:spacing w:line="288" w:lineRule="auto"/>
      <w:ind w:left="709" w:right="6" w:hanging="357"/>
    </w:pPr>
    <w:rPr>
      <w:rFonts w:ascii="Calibri" w:eastAsia="Calibri" w:hAnsi="Calibri" w:cs="Times New Roman"/>
      <w:lang w:val="en-US"/>
    </w:rPr>
  </w:style>
  <w:style w:type="paragraph" w:customStyle="1" w:styleId="Nadpis31">
    <w:name w:val="Nadpis 31"/>
    <w:basedOn w:val="Normlny"/>
    <w:uiPriority w:val="1"/>
    <w:qFormat/>
    <w:rsid w:val="00C3283E"/>
    <w:pPr>
      <w:spacing w:before="1" w:line="276" w:lineRule="auto"/>
      <w:ind w:left="216" w:right="6" w:hanging="283"/>
      <w:outlineLvl w:val="3"/>
    </w:pPr>
    <w:rPr>
      <w:rFonts w:ascii="Calibri" w:eastAsia="Calibri" w:hAnsi="Calibri" w:cs="Times New Roman"/>
      <w:b/>
      <w:bCs/>
      <w:lang w:val="en-US"/>
    </w:rPr>
  </w:style>
  <w:style w:type="paragraph" w:customStyle="1" w:styleId="TableParagraph">
    <w:name w:val="Table Paragraph"/>
    <w:basedOn w:val="Normlny"/>
    <w:uiPriority w:val="1"/>
    <w:qFormat/>
    <w:rsid w:val="00C3283E"/>
    <w:pPr>
      <w:spacing w:line="249" w:lineRule="exact"/>
      <w:ind w:left="709" w:right="6" w:hanging="357"/>
    </w:pPr>
    <w:rPr>
      <w:rFonts w:ascii="Calibri" w:eastAsia="Calibri" w:hAnsi="Calibri" w:cs="Times New Roman"/>
      <w:lang w:val="en-US"/>
    </w:rPr>
  </w:style>
  <w:style w:type="paragraph" w:styleId="Odsekzoznamu">
    <w:name w:val="List Paragraph"/>
    <w:basedOn w:val="Normlny"/>
    <w:uiPriority w:val="1"/>
    <w:qFormat/>
    <w:rsid w:val="00C3283E"/>
    <w:pPr>
      <w:numPr>
        <w:numId w:val="54"/>
      </w:numPr>
      <w:tabs>
        <w:tab w:val="left" w:pos="426"/>
      </w:tabs>
      <w:spacing w:before="120" w:after="120"/>
      <w:ind w:right="6"/>
    </w:pPr>
    <w:rPr>
      <w:rFonts w:asciiTheme="minorHAnsi" w:eastAsia="Calibri" w:hAnsiTheme="minorHAnsi" w:cstheme="minorHAnsi"/>
      <w:color w:val="000000" w:themeColor="text1"/>
    </w:rPr>
  </w:style>
  <w:style w:type="character" w:styleId="Hypertextovprepojenie">
    <w:name w:val="Hyperlink"/>
    <w:basedOn w:val="Predvolenpsmoodseku"/>
    <w:uiPriority w:val="99"/>
    <w:unhideWhenUsed/>
    <w:rsid w:val="00C3283E"/>
    <w:rPr>
      <w:color w:val="0563C1" w:themeColor="hyperlink"/>
      <w:u w:val="single"/>
    </w:rPr>
  </w:style>
  <w:style w:type="character" w:styleId="Odkaznakomentr">
    <w:name w:val="annotation reference"/>
    <w:basedOn w:val="Predvolenpsmoodseku"/>
    <w:uiPriority w:val="99"/>
    <w:semiHidden/>
    <w:unhideWhenUsed/>
    <w:rsid w:val="00C3283E"/>
    <w:rPr>
      <w:sz w:val="16"/>
      <w:szCs w:val="16"/>
    </w:rPr>
  </w:style>
  <w:style w:type="paragraph" w:styleId="Textkomentra">
    <w:name w:val="annotation text"/>
    <w:basedOn w:val="Normlny"/>
    <w:link w:val="TextkomentraChar"/>
    <w:uiPriority w:val="99"/>
    <w:semiHidden/>
    <w:unhideWhenUsed/>
    <w:rsid w:val="00C3283E"/>
    <w:pPr>
      <w:ind w:left="709" w:right="6" w:hanging="357"/>
    </w:pPr>
    <w:rPr>
      <w:rFonts w:ascii="Calibri" w:eastAsia="Calibri" w:hAnsi="Calibri" w:cs="Times New Roman"/>
      <w:sz w:val="20"/>
      <w:szCs w:val="20"/>
      <w:lang w:val="en-US"/>
    </w:rPr>
  </w:style>
  <w:style w:type="character" w:customStyle="1" w:styleId="TextkomentraChar">
    <w:name w:val="Text komentára Char"/>
    <w:basedOn w:val="Predvolenpsmoodseku"/>
    <w:link w:val="Textkomentra"/>
    <w:uiPriority w:val="99"/>
    <w:semiHidden/>
    <w:rsid w:val="00C3283E"/>
    <w:rPr>
      <w:rFonts w:ascii="Calibri" w:eastAsia="Calibri" w:hAnsi="Calibri" w:cs="Times New Roman"/>
      <w:sz w:val="20"/>
      <w:szCs w:val="20"/>
      <w:lang w:val="en-US"/>
    </w:rPr>
  </w:style>
  <w:style w:type="paragraph" w:styleId="Textpoznmkypodiarou">
    <w:name w:val="footnote text"/>
    <w:basedOn w:val="Normlny"/>
    <w:link w:val="TextpoznmkypodiarouChar"/>
    <w:uiPriority w:val="99"/>
    <w:semiHidden/>
    <w:unhideWhenUsed/>
    <w:rsid w:val="00C3283E"/>
    <w:pPr>
      <w:suppressAutoHyphens/>
      <w:jc w:val="left"/>
    </w:pPr>
    <w:rPr>
      <w:rFonts w:ascii="Calibri" w:eastAsia="Calibri" w:hAnsi="Calibri" w:cs="Times New Roman"/>
      <w:sz w:val="20"/>
      <w:szCs w:val="20"/>
      <w:lang w:val="en-US"/>
    </w:rPr>
  </w:style>
  <w:style w:type="character" w:customStyle="1" w:styleId="TextpoznmkypodiarouChar">
    <w:name w:val="Text poznámky pod čiarou Char"/>
    <w:basedOn w:val="Predvolenpsmoodseku"/>
    <w:link w:val="Textpoznmkypodiarou"/>
    <w:uiPriority w:val="99"/>
    <w:semiHidden/>
    <w:rsid w:val="00C3283E"/>
    <w:rPr>
      <w:rFonts w:ascii="Calibri" w:eastAsia="Calibri" w:hAnsi="Calibri" w:cs="Times New Roman"/>
      <w:sz w:val="20"/>
      <w:szCs w:val="20"/>
      <w:lang w:val="en-US"/>
    </w:rPr>
  </w:style>
  <w:style w:type="character" w:styleId="Odkaznapoznmkupodiarou">
    <w:name w:val="footnote reference"/>
    <w:basedOn w:val="Predvolenpsmoodseku"/>
    <w:uiPriority w:val="99"/>
    <w:semiHidden/>
    <w:unhideWhenUsed/>
    <w:rsid w:val="00C3283E"/>
    <w:rPr>
      <w:vertAlign w:val="superscript"/>
    </w:rPr>
  </w:style>
  <w:style w:type="paragraph" w:styleId="Predmetkomentra">
    <w:name w:val="annotation subject"/>
    <w:basedOn w:val="Textkomentra"/>
    <w:next w:val="Textkomentra"/>
    <w:link w:val="PredmetkomentraChar"/>
    <w:uiPriority w:val="99"/>
    <w:semiHidden/>
    <w:unhideWhenUsed/>
    <w:rsid w:val="00C3283E"/>
    <w:rPr>
      <w:b/>
      <w:bCs/>
    </w:rPr>
  </w:style>
  <w:style w:type="character" w:customStyle="1" w:styleId="PredmetkomentraChar">
    <w:name w:val="Predmet komentára Char"/>
    <w:basedOn w:val="TextkomentraChar"/>
    <w:link w:val="Predmetkomentra"/>
    <w:uiPriority w:val="99"/>
    <w:semiHidden/>
    <w:rsid w:val="00C3283E"/>
    <w:rPr>
      <w:rFonts w:ascii="Calibri" w:eastAsia="Calibri" w:hAnsi="Calibri" w:cs="Times New Roman"/>
      <w:b/>
      <w:bCs/>
      <w:sz w:val="20"/>
      <w:szCs w:val="20"/>
      <w:lang w:val="en-US"/>
    </w:rPr>
  </w:style>
  <w:style w:type="paragraph" w:customStyle="1" w:styleId="Nadpis21">
    <w:name w:val="Nadpis 21"/>
    <w:basedOn w:val="Normlny"/>
    <w:uiPriority w:val="1"/>
    <w:qFormat/>
    <w:rsid w:val="00C3283E"/>
    <w:pPr>
      <w:spacing w:line="276" w:lineRule="auto"/>
      <w:ind w:left="367" w:right="507" w:hanging="357"/>
      <w:jc w:val="center"/>
      <w:outlineLvl w:val="2"/>
    </w:pPr>
    <w:rPr>
      <w:rFonts w:ascii="Calibri" w:eastAsia="Calibri" w:hAnsi="Calibri" w:cs="Times New Roman"/>
      <w:b/>
      <w:bCs/>
      <w:sz w:val="26"/>
      <w:szCs w:val="26"/>
      <w:lang w:val="en-US"/>
    </w:rPr>
  </w:style>
  <w:style w:type="paragraph" w:styleId="Bezriadkovania">
    <w:name w:val="No Spacing"/>
    <w:uiPriority w:val="1"/>
    <w:qFormat/>
    <w:rsid w:val="00C3283E"/>
    <w:pPr>
      <w:numPr>
        <w:ilvl w:val="1"/>
        <w:numId w:val="45"/>
      </w:numPr>
      <w:suppressAutoHyphens/>
      <w:spacing w:after="0" w:line="240" w:lineRule="auto"/>
      <w:ind w:right="6"/>
      <w:jc w:val="both"/>
    </w:pPr>
    <w:rPr>
      <w:rFonts w:eastAsia="Calibri" w:cs="Times New Roman"/>
    </w:rPr>
  </w:style>
  <w:style w:type="table" w:customStyle="1" w:styleId="tl1">
    <w:name w:val="Štýl1"/>
    <w:basedOn w:val="Normlnatabuka"/>
    <w:uiPriority w:val="99"/>
    <w:rsid w:val="00C3283E"/>
    <w:pPr>
      <w:spacing w:after="0" w:line="240" w:lineRule="auto"/>
    </w:pPr>
    <w:tblPr/>
  </w:style>
  <w:style w:type="table" w:styleId="Mriekatabuky">
    <w:name w:val="Table Grid"/>
    <w:basedOn w:val="Normlnatabuka"/>
    <w:uiPriority w:val="39"/>
    <w:rsid w:val="00C3283E"/>
    <w:pPr>
      <w:spacing w:after="0" w:line="240" w:lineRule="auto"/>
      <w:ind w:left="709" w:right="6"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ý text1"/>
    <w:basedOn w:val="Normlny"/>
    <w:rsid w:val="00C3283E"/>
    <w:pPr>
      <w:suppressAutoHyphens/>
      <w:autoSpaceDN w:val="0"/>
      <w:jc w:val="left"/>
    </w:pPr>
    <w:rPr>
      <w:rFonts w:ascii="Times New Roman" w:eastAsia="Times New Roman" w:hAnsi="Times New Roman" w:cs="Times New Roman"/>
      <w:b/>
      <w:sz w:val="20"/>
      <w:szCs w:val="24"/>
      <w:lang w:val="cs-CZ" w:eastAsia="cs-CZ"/>
    </w:rPr>
  </w:style>
  <w:style w:type="paragraph" w:customStyle="1" w:styleId="Zkladntext4">
    <w:name w:val="Základný text4"/>
    <w:basedOn w:val="Normlny"/>
    <w:rsid w:val="00C3283E"/>
    <w:pPr>
      <w:suppressAutoHyphens/>
      <w:autoSpaceDN w:val="0"/>
      <w:jc w:val="left"/>
    </w:pPr>
    <w:rPr>
      <w:rFonts w:ascii="Times New Roman" w:eastAsia="Times New Roman" w:hAnsi="Times New Roman" w:cs="Times New Roman"/>
      <w:i/>
      <w:sz w:val="20"/>
      <w:szCs w:val="24"/>
      <w:lang w:val="cs-CZ" w:eastAsia="cs-CZ"/>
    </w:rPr>
  </w:style>
  <w:style w:type="paragraph" w:styleId="Zkladntext">
    <w:name w:val="Body Text"/>
    <w:basedOn w:val="Normlny"/>
    <w:link w:val="ZkladntextChar"/>
    <w:unhideWhenUsed/>
    <w:rsid w:val="00C3283E"/>
    <w:pPr>
      <w:suppressAutoHyphens/>
      <w:autoSpaceDN w:val="0"/>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C3283E"/>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C3283E"/>
    <w:pPr>
      <w:spacing w:line="259" w:lineRule="auto"/>
      <w:jc w:val="left"/>
      <w:outlineLvl w:val="9"/>
    </w:pPr>
    <w:rPr>
      <w:rFonts w:asciiTheme="majorHAnsi" w:hAnsiTheme="majorHAnsi"/>
      <w:b w:val="0"/>
      <w:color w:val="2F5496" w:themeColor="accent1" w:themeShade="BF"/>
      <w:sz w:val="32"/>
      <w:lang w:eastAsia="sk-SK"/>
    </w:rPr>
  </w:style>
  <w:style w:type="paragraph" w:styleId="Obsah1">
    <w:name w:val="toc 1"/>
    <w:basedOn w:val="Normlny"/>
    <w:next w:val="Normlny"/>
    <w:autoRedefine/>
    <w:uiPriority w:val="39"/>
    <w:unhideWhenUsed/>
    <w:rsid w:val="00C3283E"/>
    <w:pPr>
      <w:spacing w:after="100"/>
    </w:pPr>
  </w:style>
  <w:style w:type="paragraph" w:styleId="Obsah2">
    <w:name w:val="toc 2"/>
    <w:basedOn w:val="Normlny"/>
    <w:next w:val="Normlny"/>
    <w:autoRedefine/>
    <w:uiPriority w:val="39"/>
    <w:unhideWhenUsed/>
    <w:rsid w:val="00C3283E"/>
    <w:pPr>
      <w:spacing w:after="100"/>
      <w:ind w:left="220"/>
    </w:pPr>
  </w:style>
  <w:style w:type="paragraph" w:styleId="Obsah3">
    <w:name w:val="toc 3"/>
    <w:basedOn w:val="Normlny"/>
    <w:next w:val="Normlny"/>
    <w:autoRedefine/>
    <w:uiPriority w:val="39"/>
    <w:unhideWhenUsed/>
    <w:rsid w:val="00C3283E"/>
    <w:pPr>
      <w:spacing w:after="100"/>
      <w:ind w:left="440"/>
    </w:pPr>
  </w:style>
  <w:style w:type="character" w:styleId="PouitHypertextovPrepojenie">
    <w:name w:val="FollowedHyperlink"/>
    <w:basedOn w:val="Predvolenpsmoodseku"/>
    <w:uiPriority w:val="99"/>
    <w:semiHidden/>
    <w:unhideWhenUsed/>
    <w:rsid w:val="006272A3"/>
    <w:rPr>
      <w:color w:val="954F72" w:themeColor="followedHyperlink"/>
      <w:u w:val="single"/>
    </w:rPr>
  </w:style>
  <w:style w:type="character" w:customStyle="1" w:styleId="Nevyrieenzmienka1">
    <w:name w:val="Nevyriešená zmienka1"/>
    <w:basedOn w:val="Predvolenpsmoodseku"/>
    <w:uiPriority w:val="99"/>
    <w:semiHidden/>
    <w:unhideWhenUsed/>
    <w:rsid w:val="00741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ec.sk/sk/zivotna-situacia/harmonogram-vyvozu-separovanych-zloziek-komunalnych-odpadov-a-bioodpadu" TargetMode="External"/><Relationship Id="rId13" Type="http://schemas.openxmlformats.org/officeDocument/2006/relationships/hyperlink" Target="mailto:odpady@senec.sk" TargetMode="External"/><Relationship Id="rId18" Type="http://schemas.openxmlformats.org/officeDocument/2006/relationships/hyperlink" Target="https://www.senec.sk/sk/zivotna-situacia/zmluvne-organizacie-opravnene-na-zber-odpadov-v-meste-senec" TargetMode="External"/><Relationship Id="rId26" Type="http://schemas.openxmlformats.org/officeDocument/2006/relationships/hyperlink" Target="https://www.senec.sk/sk/zivotna-situacia/cennik-predaja-a-prenajmu-zbernych-nadob-a-vriec" TargetMode="External"/><Relationship Id="rId39" Type="http://schemas.openxmlformats.org/officeDocument/2006/relationships/hyperlink" Target="https://www.senec.sk/sk/zivotna-situacia/kam-mozem-nahlasit-nezakonne-ulozeny-odpad-ciernu-skladku-1" TargetMode="External"/><Relationship Id="rId3" Type="http://schemas.openxmlformats.org/officeDocument/2006/relationships/styles" Target="styles.xml"/><Relationship Id="rId21" Type="http://schemas.openxmlformats.org/officeDocument/2006/relationships/hyperlink" Target="mailto:poplatok@senec.sk" TargetMode="External"/><Relationship Id="rId34" Type="http://schemas.openxmlformats.org/officeDocument/2006/relationships/hyperlink" Target="mailto:odpady@senec.s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dpady@senec.sk" TargetMode="External"/><Relationship Id="rId17" Type="http://schemas.openxmlformats.org/officeDocument/2006/relationships/hyperlink" Target="https://www.senec.sk/sk/zivotna-situacia/cennik-predaja-a-prenajmu-zbernych-nadob-a-vriec" TargetMode="External"/><Relationship Id="rId25" Type="http://schemas.openxmlformats.org/officeDocument/2006/relationships/hyperlink" Target="mailto:odpady@senec.sk" TargetMode="External"/><Relationship Id="rId33" Type="http://schemas.openxmlformats.org/officeDocument/2006/relationships/hyperlink" Target="https://www.senec.sk/sk/zivotna-situacia/harmonogramy-vyvozu-komunalnych-odpadov-rodinne-domy" TargetMode="External"/><Relationship Id="rId38" Type="http://schemas.openxmlformats.org/officeDocument/2006/relationships/hyperlink" Target="https://www.senec.sk/sk/zivotna-situacia/co-jenie-je-mozne-odovzdat-na-zbernom-dvore" TargetMode="External"/><Relationship Id="rId2" Type="http://schemas.openxmlformats.org/officeDocument/2006/relationships/numbering" Target="numbering.xml"/><Relationship Id="rId16" Type="http://schemas.openxmlformats.org/officeDocument/2006/relationships/hyperlink" Target="https://www.senec.sk/sk/zivotna-situacia/rozmery-a-typy-zbernych-nadob" TargetMode="External"/><Relationship Id="rId20" Type="http://schemas.openxmlformats.org/officeDocument/2006/relationships/hyperlink" Target="https://www.senec.sk/sk/zivotna-situacia/harmonogramy-vyvozu-komunalnych-odpadov-rodinne-domy" TargetMode="External"/><Relationship Id="rId29" Type="http://schemas.openxmlformats.org/officeDocument/2006/relationships/hyperlink" Target="https://www.senec.sk/sk/zivotna-situacia/harmonogramy-vyvozu-komunalnych-odpadov-rodinne-domy"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pady@senec.sk" TargetMode="External"/><Relationship Id="rId24" Type="http://schemas.openxmlformats.org/officeDocument/2006/relationships/hyperlink" Target="https://www.senec.sk/sk/zivotna-situacia/cennik-poskytovanych-sluzieb" TargetMode="External"/><Relationship Id="rId32" Type="http://schemas.openxmlformats.org/officeDocument/2006/relationships/hyperlink" Target="mailto:odpady@senec.sk" TargetMode="External"/><Relationship Id="rId37" Type="http://schemas.openxmlformats.org/officeDocument/2006/relationships/hyperlink" Target="https://www.senec.sk/sk/zivotna-situacia/co-jenie-je-mozne-odovzdat-na-zbernom-dvor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dpady@senec.sk" TargetMode="External"/><Relationship Id="rId23" Type="http://schemas.openxmlformats.org/officeDocument/2006/relationships/hyperlink" Target="https://www.senec.sk/userfiles/download/attachment/Odpady/suhlas_na_prevadzkovanie_ZD_Zeleznicna.pdf" TargetMode="External"/><Relationship Id="rId28" Type="http://schemas.openxmlformats.org/officeDocument/2006/relationships/hyperlink" Target="https://www.senec.sk/sk/zivotna-situacia/harmonogramy-vyvozu-komunalnych-odpadov-rodinne-domy" TargetMode="External"/><Relationship Id="rId36" Type="http://schemas.openxmlformats.org/officeDocument/2006/relationships/hyperlink" Target="https://www.senec.sk/sk/zivotna-situacia/harmonogramy-vyvozu-komunalnych-odpadov-rodinne-domy" TargetMode="External"/><Relationship Id="rId10" Type="http://schemas.openxmlformats.org/officeDocument/2006/relationships/hyperlink" Target="mailto:odpady@senec.sk" TargetMode="External"/><Relationship Id="rId19" Type="http://schemas.openxmlformats.org/officeDocument/2006/relationships/hyperlink" Target="mailto:poplatok@senec.sk" TargetMode="External"/><Relationship Id="rId31" Type="http://schemas.openxmlformats.org/officeDocument/2006/relationships/hyperlink" Target="https://www.senec.sk/sk/zivotna-situacia/cennik-predaja-a-prenajmu-zbernych-nadob-a-vriec" TargetMode="External"/><Relationship Id="rId4" Type="http://schemas.openxmlformats.org/officeDocument/2006/relationships/settings" Target="settings.xml"/><Relationship Id="rId9" Type="http://schemas.openxmlformats.org/officeDocument/2006/relationships/hyperlink" Target="https://www.senec.sk/sk/zivotna-situacia/harmonogramy-vyvozu-komunalnych-odpadov-rodinne-domy" TargetMode="External"/><Relationship Id="rId14" Type="http://schemas.openxmlformats.org/officeDocument/2006/relationships/hyperlink" Target="mailto:odpady@senec.sk" TargetMode="External"/><Relationship Id="rId22" Type="http://schemas.openxmlformats.org/officeDocument/2006/relationships/hyperlink" Target="https://www.senec.sk/sk/zivotna-situacia/ako-postupovat-pri-vznikuzanikuzmene-poplatkovej-povinnosti-za-komunalne-odpady" TargetMode="External"/><Relationship Id="rId27" Type="http://schemas.openxmlformats.org/officeDocument/2006/relationships/hyperlink" Target="https://www.senec.sk/userfiles/download/attachment/Odpady/Dohoda%20o%20domacom%20kompostovani.docx.pdf" TargetMode="External"/><Relationship Id="rId30" Type="http://schemas.openxmlformats.org/officeDocument/2006/relationships/hyperlink" Target="https://www.senec.sk/sk/zivotna-situacia/harmonogramy-vyvozu-komunalnych-odpadov-rodinne-domy" TargetMode="External"/><Relationship Id="rId35" Type="http://schemas.openxmlformats.org/officeDocument/2006/relationships/hyperlink" Target="https://www.senec.sk/sk/zivotna-situacia/skolsky-zber"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9DF4-2827-4AFB-9F12-CF979C38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11678</Words>
  <Characters>66569</Characters>
  <Application>Microsoft Office Word</Application>
  <DocSecurity>0</DocSecurity>
  <Lines>554</Lines>
  <Paragraphs>156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Materiály na rokovanie MsR 19. 11. 2020;Ivica Gajdošová</dc:creator>
  <cp:lastModifiedBy>Igor Zelnik</cp:lastModifiedBy>
  <cp:revision>2</cp:revision>
  <cp:lastPrinted>2021-12-15T11:03:00Z</cp:lastPrinted>
  <dcterms:created xsi:type="dcterms:W3CDTF">2022-05-02T05:36:00Z</dcterms:created>
  <dcterms:modified xsi:type="dcterms:W3CDTF">2022-05-02T05:36:00Z</dcterms:modified>
</cp:coreProperties>
</file>